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7CF256F7" w14:textId="77777777" w:rsidR="00182F5C" w:rsidRDefault="002B6B78" w:rsidP="00182F5C">
      <w:pPr>
        <w:spacing w:before="24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Beroep op verjaring grond</w:t>
      </w:r>
    </w:p>
    <w:p w14:paraId="6BAD7108" w14:textId="77777777" w:rsidR="00182F5C" w:rsidRDefault="00182F5C" w:rsidP="005807C7">
      <w:pPr>
        <w:spacing w:before="240" w:line="360" w:lineRule="auto"/>
        <w:rPr>
          <w:rFonts w:ascii="Arial" w:eastAsiaTheme="majorEastAsia" w:hAnsi="Arial" w:cs="Arial"/>
          <w:sz w:val="40"/>
          <w:szCs w:val="40"/>
          <w:lang w:val="nl-NL"/>
        </w:rPr>
      </w:pPr>
      <w:r w:rsidRPr="00182F5C">
        <w:rPr>
          <w:rFonts w:ascii="Arial" w:eastAsiaTheme="majorEastAsia" w:hAnsi="Arial" w:cs="Arial"/>
          <w:color w:val="auto"/>
          <w:szCs w:val="22"/>
          <w:lang w:val="nl-NL"/>
        </w:rPr>
        <w:t>Gebruik deze brief wanneer iemand beweert dat jij een stuk grond van hem of haar in gebruik hebt en daar aanspraak op maakt. Je kunt deze brief gebruiken om een beroep te doen op verkrijgende verjaring of bevrijdende verjaring van de grond (artikel 3:99 BW of 3:105 BW).</w:t>
      </w:r>
    </w:p>
    <w:p w14:paraId="16BF8DEA" w14:textId="5E61DECE" w:rsidR="009A42BC" w:rsidRPr="00182F5C" w:rsidRDefault="00300D4F" w:rsidP="005807C7">
      <w:pPr>
        <w:spacing w:before="240" w:line="360" w:lineRule="auto"/>
        <w:rPr>
          <w:rStyle w:val="Titeldocument"/>
          <w:rFonts w:ascii="Arial" w:eastAsiaTheme="majorEastAsia" w:hAnsi="Arial" w:cs="Arial"/>
          <w:b w:val="0"/>
          <w:sz w:val="40"/>
          <w:szCs w:val="40"/>
        </w:rPr>
      </w:pPr>
      <w:r>
        <w:rPr>
          <w:rStyle w:val="Titeldocument"/>
          <w:rFonts w:ascii="Arial" w:eastAsiaTheme="majorEastAsia" w:hAnsi="Arial" w:cs="Arial"/>
          <w:color w:val="auto"/>
          <w:sz w:val="22"/>
          <w:szCs w:val="22"/>
        </w:rPr>
        <w:t>Belangrijk om te weten:</w:t>
      </w:r>
    </w:p>
    <w:p w14:paraId="63116378" w14:textId="77777777" w:rsidR="00137AC2" w:rsidRPr="00D82A13" w:rsidRDefault="003D13E2" w:rsidP="00137AC2">
      <w:pPr>
        <w:pStyle w:val="Lijstalinea"/>
        <w:numPr>
          <w:ilvl w:val="0"/>
          <w:numId w:val="15"/>
        </w:numPr>
        <w:spacing w:before="240" w:line="360" w:lineRule="auto"/>
        <w:rPr>
          <w:rFonts w:ascii="Arial" w:eastAsiaTheme="majorEastAsia" w:hAnsi="Arial" w:cs="Arial"/>
          <w:bCs/>
          <w:color w:val="auto"/>
          <w:szCs w:val="22"/>
          <w:lang w:val="nl-NL"/>
        </w:rPr>
      </w:pPr>
      <w:r w:rsidRPr="00D82A13">
        <w:rPr>
          <w:rFonts w:ascii="Arial" w:eastAsiaTheme="majorEastAsia" w:hAnsi="Arial" w:cs="Arial"/>
          <w:bCs/>
          <w:color w:val="auto"/>
          <w:szCs w:val="22"/>
          <w:lang w:val="nl-NL"/>
        </w:rPr>
        <w:t>Voor een beroep op verjaring is het altijd noodzakelijk dat jij de grond in bezit hebt. De eigenaar van de grond (tegen wie de verjaring loopt) moet kunnen zien dat jij de grond in bezit hebt genomen en dat je je dus gedraagt als eigenaar.</w:t>
      </w:r>
    </w:p>
    <w:p w14:paraId="3FFFB6D4" w14:textId="1CF1043C" w:rsidR="00137AC2" w:rsidRPr="00D82A13" w:rsidRDefault="00137AC2" w:rsidP="00137AC2">
      <w:pPr>
        <w:pStyle w:val="Lijstalinea"/>
        <w:numPr>
          <w:ilvl w:val="0"/>
          <w:numId w:val="15"/>
        </w:numPr>
        <w:spacing w:before="240" w:line="360" w:lineRule="auto"/>
        <w:rPr>
          <w:rFonts w:ascii="Arial" w:eastAsiaTheme="majorEastAsia" w:hAnsi="Arial" w:cs="Arial"/>
          <w:bCs/>
          <w:color w:val="auto"/>
          <w:szCs w:val="22"/>
          <w:lang w:val="nl-NL"/>
        </w:rPr>
      </w:pPr>
      <w:r w:rsidRPr="00D82A13">
        <w:rPr>
          <w:rFonts w:ascii="Arial" w:eastAsia="Times New Roman" w:hAnsi="Arial" w:cs="Arial"/>
          <w:color w:val="auto"/>
          <w:szCs w:val="22"/>
          <w:lang w:val="nl-NL" w:eastAsia="nl-NL"/>
        </w:rPr>
        <w:t xml:space="preserve">Om de verjaringstermijn te kunnen bepalen, moet je kijken naar twee </w:t>
      </w:r>
      <w:r w:rsidR="00D82A13" w:rsidRPr="00D82A13">
        <w:rPr>
          <w:rFonts w:ascii="Arial" w:eastAsia="Times New Roman" w:hAnsi="Arial" w:cs="Arial"/>
          <w:color w:val="auto"/>
          <w:szCs w:val="22"/>
          <w:lang w:val="nl-NL" w:eastAsia="nl-NL"/>
        </w:rPr>
        <w:t>situaties: *</w:t>
      </w:r>
    </w:p>
    <w:p w14:paraId="399BCC9E" w14:textId="77777777" w:rsidR="00137AC2" w:rsidRPr="00D82A13" w:rsidRDefault="00137AC2" w:rsidP="00137AC2">
      <w:pPr>
        <w:pStyle w:val="Lijstalinea"/>
        <w:numPr>
          <w:ilvl w:val="0"/>
          <w:numId w:val="21"/>
        </w:numPr>
        <w:spacing w:before="240" w:line="360" w:lineRule="auto"/>
        <w:rPr>
          <w:rFonts w:ascii="Arial" w:eastAsiaTheme="majorEastAsia" w:hAnsi="Arial" w:cs="Arial"/>
          <w:bCs/>
          <w:color w:val="auto"/>
          <w:szCs w:val="22"/>
          <w:lang w:val="nl-NL"/>
        </w:rPr>
      </w:pPr>
      <w:r w:rsidRPr="00D82A13">
        <w:rPr>
          <w:rFonts w:ascii="Arial" w:eastAsia="Times New Roman" w:hAnsi="Arial" w:cs="Arial"/>
          <w:color w:val="auto"/>
          <w:szCs w:val="22"/>
          <w:lang w:val="nl-NL" w:eastAsia="nl-NL"/>
        </w:rPr>
        <w:t>Ben je bezitter te goeder trouw? Dan geldt een verjaringstermijn van 10 jaar. Dit wordt ook wel verkrijgende verjaring genoemd.</w:t>
      </w:r>
    </w:p>
    <w:p w14:paraId="5F5A7BB8" w14:textId="77777777" w:rsidR="00137AC2" w:rsidRPr="00D82A13" w:rsidRDefault="00137AC2" w:rsidP="00137AC2">
      <w:pPr>
        <w:pStyle w:val="Lijstalinea"/>
        <w:numPr>
          <w:ilvl w:val="0"/>
          <w:numId w:val="21"/>
        </w:numPr>
        <w:spacing w:before="240" w:line="360" w:lineRule="auto"/>
        <w:rPr>
          <w:rFonts w:ascii="Arial" w:eastAsiaTheme="majorEastAsia" w:hAnsi="Arial" w:cs="Arial"/>
          <w:bCs/>
          <w:color w:val="auto"/>
          <w:szCs w:val="22"/>
          <w:lang w:val="nl-NL"/>
        </w:rPr>
      </w:pPr>
      <w:r w:rsidRPr="00D82A13">
        <w:rPr>
          <w:rFonts w:ascii="Arial" w:eastAsia="Times New Roman" w:hAnsi="Arial" w:cs="Arial"/>
          <w:color w:val="auto"/>
          <w:szCs w:val="22"/>
          <w:lang w:val="nl-NL" w:eastAsia="nl-NL"/>
        </w:rPr>
        <w:t>Ben je géén bezitter te goeder trouw? Dan geldt een verjaringstermijn van 20 jaar. Dit wordt ook wel bevrijdende verjaring genoemd</w:t>
      </w:r>
      <w:r w:rsidRPr="00D82A13">
        <w:rPr>
          <w:rFonts w:ascii="Arial" w:eastAsia="Times New Roman" w:hAnsi="Arial" w:cs="Arial"/>
          <w:color w:val="auto"/>
          <w:szCs w:val="22"/>
          <w:lang w:val="nl-NL" w:eastAsia="nl-NL"/>
        </w:rPr>
        <w:t>.</w:t>
      </w:r>
    </w:p>
    <w:p w14:paraId="081A4810" w14:textId="77777777" w:rsidR="00AA44E0" w:rsidRPr="00D82A13" w:rsidRDefault="00AA44E0" w:rsidP="0026005F">
      <w:pPr>
        <w:pStyle w:val="Lijstalinea"/>
        <w:numPr>
          <w:ilvl w:val="0"/>
          <w:numId w:val="15"/>
        </w:numPr>
        <w:spacing w:before="240" w:line="360" w:lineRule="auto"/>
        <w:rPr>
          <w:rFonts w:ascii="Arial" w:eastAsiaTheme="majorEastAsia" w:hAnsi="Arial" w:cs="Arial"/>
          <w:bCs/>
          <w:color w:val="auto"/>
          <w:szCs w:val="22"/>
          <w:lang w:val="nl-NL"/>
        </w:rPr>
      </w:pPr>
      <w:r w:rsidRPr="00D82A13">
        <w:rPr>
          <w:rFonts w:ascii="Arial" w:hAnsi="Arial" w:cs="Arial"/>
          <w:bCs/>
          <w:color w:val="auto"/>
          <w:szCs w:val="22"/>
          <w:lang w:val="nl-NL"/>
        </w:rPr>
        <w:t>Voeg alle bewijzen toe waaruit blijkt dat jij de grond langer dan de verjaringstermijn in bezit hebt gehad. Denk aan foto’s, video’s of getuigenverklaringen.</w:t>
      </w:r>
    </w:p>
    <w:p w14:paraId="285C8DD5" w14:textId="77777777" w:rsidR="00AA44E0" w:rsidRPr="00D82A13" w:rsidRDefault="00AA44E0" w:rsidP="0026005F">
      <w:pPr>
        <w:pStyle w:val="Lijstalinea"/>
        <w:numPr>
          <w:ilvl w:val="0"/>
          <w:numId w:val="15"/>
        </w:numPr>
        <w:spacing w:before="240" w:line="360" w:lineRule="auto"/>
        <w:rPr>
          <w:rFonts w:ascii="Arial" w:eastAsiaTheme="majorEastAsia" w:hAnsi="Arial" w:cs="Arial"/>
          <w:bCs/>
          <w:color w:val="auto"/>
          <w:szCs w:val="22"/>
          <w:lang w:val="nl-NL"/>
        </w:rPr>
      </w:pPr>
      <w:r w:rsidRPr="00D82A13">
        <w:rPr>
          <w:rFonts w:ascii="Arial" w:eastAsiaTheme="majorEastAsia" w:hAnsi="Arial" w:cs="Arial"/>
          <w:bCs/>
          <w:color w:val="auto"/>
          <w:szCs w:val="22"/>
          <w:lang w:val="nl-NL"/>
        </w:rPr>
        <w:t xml:space="preserve">Accepteert je buurman de verjaring? Dan is het verstandig om die erkenning officieel vast te leggen. </w:t>
      </w:r>
      <w:r w:rsidRPr="00D82A13">
        <w:rPr>
          <w:rFonts w:ascii="Arial" w:eastAsiaTheme="majorEastAsia" w:hAnsi="Arial" w:cs="Arial"/>
          <w:bCs/>
          <w:color w:val="auto"/>
          <w:szCs w:val="22"/>
        </w:rPr>
        <w:t xml:space="preserve">Neem </w:t>
      </w:r>
      <w:proofErr w:type="spellStart"/>
      <w:r w:rsidRPr="00D82A13">
        <w:rPr>
          <w:rFonts w:ascii="Arial" w:eastAsiaTheme="majorEastAsia" w:hAnsi="Arial" w:cs="Arial"/>
          <w:bCs/>
          <w:color w:val="auto"/>
          <w:szCs w:val="22"/>
        </w:rPr>
        <w:t>hiervoor</w:t>
      </w:r>
      <w:proofErr w:type="spellEnd"/>
      <w:r w:rsidRPr="00D82A13">
        <w:rPr>
          <w:rFonts w:ascii="Arial" w:eastAsiaTheme="majorEastAsia" w:hAnsi="Arial" w:cs="Arial"/>
          <w:bCs/>
          <w:color w:val="auto"/>
          <w:szCs w:val="22"/>
        </w:rPr>
        <w:t xml:space="preserve"> contact op met </w:t>
      </w:r>
      <w:proofErr w:type="spellStart"/>
      <w:r w:rsidRPr="00D82A13">
        <w:rPr>
          <w:rFonts w:ascii="Arial" w:eastAsiaTheme="majorEastAsia" w:hAnsi="Arial" w:cs="Arial"/>
          <w:bCs/>
          <w:color w:val="auto"/>
          <w:szCs w:val="22"/>
        </w:rPr>
        <w:t>een</w:t>
      </w:r>
      <w:proofErr w:type="spellEnd"/>
      <w:r w:rsidRPr="00D82A13">
        <w:rPr>
          <w:rFonts w:ascii="Arial" w:eastAsiaTheme="majorEastAsia" w:hAnsi="Arial" w:cs="Arial"/>
          <w:bCs/>
          <w:color w:val="auto"/>
          <w:szCs w:val="22"/>
        </w:rPr>
        <w:t xml:space="preserve"> </w:t>
      </w:r>
      <w:proofErr w:type="spellStart"/>
      <w:r w:rsidRPr="00D82A13">
        <w:rPr>
          <w:rFonts w:ascii="Arial" w:eastAsiaTheme="majorEastAsia" w:hAnsi="Arial" w:cs="Arial"/>
          <w:bCs/>
          <w:color w:val="auto"/>
          <w:szCs w:val="22"/>
        </w:rPr>
        <w:t>notaris</w:t>
      </w:r>
      <w:proofErr w:type="spellEnd"/>
      <w:r w:rsidRPr="00D82A13">
        <w:rPr>
          <w:rFonts w:ascii="Arial" w:eastAsiaTheme="majorEastAsia" w:hAnsi="Arial" w:cs="Arial"/>
          <w:bCs/>
          <w:color w:val="auto"/>
          <w:szCs w:val="22"/>
        </w:rPr>
        <w:t>.</w:t>
      </w:r>
    </w:p>
    <w:p w14:paraId="751F75EA" w14:textId="6157017E" w:rsidR="00AA44E0" w:rsidRPr="00D82A13" w:rsidRDefault="00AA44E0" w:rsidP="00AA44E0">
      <w:pPr>
        <w:spacing w:before="240" w:line="360" w:lineRule="auto"/>
        <w:rPr>
          <w:rFonts w:ascii="Arial" w:eastAsiaTheme="majorEastAsia" w:hAnsi="Arial" w:cs="Arial"/>
          <w:bCs/>
          <w:i/>
          <w:iCs/>
          <w:color w:val="auto"/>
          <w:szCs w:val="22"/>
          <w:lang w:val="nl-NL"/>
        </w:rPr>
      </w:pPr>
      <w:r w:rsidRPr="00D82A13">
        <w:rPr>
          <w:rFonts w:ascii="Arial" w:eastAsiaTheme="majorEastAsia" w:hAnsi="Arial" w:cs="Arial"/>
          <w:bCs/>
          <w:i/>
          <w:iCs/>
          <w:color w:val="auto"/>
          <w:szCs w:val="22"/>
          <w:lang w:val="nl-NL"/>
        </w:rPr>
        <w:t>*</w:t>
      </w:r>
      <w:r w:rsidR="00D82A13" w:rsidRPr="00D82A13">
        <w:rPr>
          <w:rFonts w:ascii="Arial" w:eastAsiaTheme="majorEastAsia" w:hAnsi="Arial" w:cs="Arial"/>
          <w:bCs/>
          <w:i/>
          <w:iCs/>
          <w:color w:val="auto"/>
          <w:szCs w:val="22"/>
          <w:lang w:val="nl-NL"/>
        </w:rPr>
        <w:t>Je bent te goeder trouw als jij jezelf als eigenaar van de grond beschouwt én je jezelf daar ook redelijkerwijs als zodanig mocht beschouwen. Als je wist of had moeten weten dat de grond niet jouw eigendom is</w:t>
      </w:r>
      <w:r w:rsidR="00D82A13" w:rsidRPr="00D82A13">
        <w:rPr>
          <w:rFonts w:ascii="Arial" w:eastAsiaTheme="majorEastAsia" w:hAnsi="Arial" w:cs="Arial"/>
          <w:bCs/>
          <w:i/>
          <w:iCs/>
          <w:color w:val="auto"/>
          <w:szCs w:val="22"/>
          <w:lang w:val="nl-NL"/>
        </w:rPr>
        <w:t xml:space="preserve">, </w:t>
      </w:r>
      <w:r w:rsidR="00D82A13" w:rsidRPr="00D82A13">
        <w:rPr>
          <w:rFonts w:ascii="Arial" w:eastAsiaTheme="majorEastAsia" w:hAnsi="Arial" w:cs="Arial"/>
          <w:bCs/>
          <w:i/>
          <w:iCs/>
          <w:color w:val="auto"/>
          <w:szCs w:val="22"/>
          <w:lang w:val="nl-NL"/>
        </w:rPr>
        <w:t>of als je twijfelt</w:t>
      </w:r>
      <w:r w:rsidR="00D82A13" w:rsidRPr="00D82A13">
        <w:rPr>
          <w:rFonts w:ascii="Arial" w:eastAsiaTheme="majorEastAsia" w:hAnsi="Arial" w:cs="Arial"/>
          <w:bCs/>
          <w:i/>
          <w:iCs/>
          <w:color w:val="auto"/>
          <w:szCs w:val="22"/>
          <w:lang w:val="nl-NL"/>
        </w:rPr>
        <w:t xml:space="preserve">, </w:t>
      </w:r>
      <w:r w:rsidR="00D82A13" w:rsidRPr="00D82A13">
        <w:rPr>
          <w:rFonts w:ascii="Arial" w:eastAsiaTheme="majorEastAsia" w:hAnsi="Arial" w:cs="Arial"/>
          <w:bCs/>
          <w:i/>
          <w:iCs/>
          <w:color w:val="auto"/>
          <w:szCs w:val="22"/>
          <w:lang w:val="nl-NL"/>
        </w:rPr>
        <w:t>dan ben je níet te goeder trouw.</w:t>
      </w:r>
    </w:p>
    <w:p w14:paraId="2F1C01C9" w14:textId="734B3C7D" w:rsidR="00491D7A" w:rsidRPr="00AA44E0" w:rsidRDefault="00491D7A" w:rsidP="00AA44E0">
      <w:pPr>
        <w:spacing w:before="240" w:line="360" w:lineRule="auto"/>
        <w:rPr>
          <w:rFonts w:ascii="Arial" w:eastAsiaTheme="majorEastAsia" w:hAnsi="Arial" w:cs="Arial"/>
          <w:bCs/>
          <w:color w:val="auto"/>
          <w:szCs w:val="22"/>
          <w:lang w:val="nl-NL"/>
        </w:rPr>
      </w:pPr>
      <w:r w:rsidRPr="00AA44E0">
        <w:rPr>
          <w:rFonts w:ascii="Arial" w:hAnsi="Arial" w:cs="Arial"/>
          <w:b/>
          <w:bCs/>
          <w:color w:val="auto"/>
          <w:lang w:val="nl-NL"/>
        </w:rPr>
        <w:t>Algemene informatie</w:t>
      </w:r>
    </w:p>
    <w:p w14:paraId="607D4A05"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voorbeeldbrief van ARAG. Je kunt de brief aanpassen aan jouw situatie.</w:t>
      </w:r>
    </w:p>
    <w:p w14:paraId="418D7F07"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 je brief.</w:t>
      </w:r>
    </w:p>
    <w:p w14:paraId="6C4F07E2"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2EEE48DC"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lastRenderedPageBreak/>
        <w:t xml:space="preserve">Heb je juridische hulp nodig? Neem dan contact met ons op via </w:t>
      </w:r>
      <w:hyperlink r:id="rId9" w:history="1">
        <w:r w:rsidRPr="00E02333">
          <w:rPr>
            <w:rStyle w:val="Hyperlink"/>
            <w:rFonts w:ascii="Arial" w:hAnsi="Arial" w:cs="Arial"/>
            <w:color w:val="auto"/>
            <w:lang w:val="nl-NL"/>
          </w:rPr>
          <w:t>www.arag.nl</w:t>
        </w:r>
      </w:hyperlink>
    </w:p>
    <w:p w14:paraId="76CBC895" w14:textId="1B98439E" w:rsidR="00491D7A" w:rsidRPr="00E313B0" w:rsidRDefault="00491D7A" w:rsidP="00E313B0">
      <w:pPr>
        <w:spacing w:before="240" w:after="0" w:line="360" w:lineRule="auto"/>
        <w:rPr>
          <w:rFonts w:ascii="Arial" w:hAnsi="Arial" w:cs="Arial"/>
          <w:color w:val="auto"/>
          <w:lang w:val="nl-NL"/>
        </w:rPr>
        <w:sectPr w:rsidR="00491D7A" w:rsidRPr="00E313B0"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r w:rsidRPr="00E02333">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bookmarkEnd w:id="0"/>
    <w:p w14:paraId="0C5B19EC" w14:textId="77777777" w:rsidR="005A03CC" w:rsidRPr="005A03CC" w:rsidRDefault="005A03CC" w:rsidP="005A03CC">
      <w:pPr>
        <w:spacing w:before="240" w:line="360" w:lineRule="auto"/>
        <w:rPr>
          <w:rFonts w:ascii="Arial" w:eastAsia="Times New Roman" w:hAnsi="Arial" w:cs="Arial"/>
          <w:b/>
          <w:bCs/>
          <w:color w:val="auto"/>
          <w:szCs w:val="24"/>
          <w:lang w:val="nl-NL"/>
        </w:rPr>
      </w:pPr>
      <w:r w:rsidRPr="005A03CC">
        <w:rPr>
          <w:rFonts w:ascii="Arial" w:eastAsia="Times New Roman" w:hAnsi="Arial" w:cs="Arial"/>
          <w:b/>
          <w:bCs/>
          <w:color w:val="auto"/>
          <w:szCs w:val="24"/>
          <w:lang w:val="nl-NL"/>
        </w:rPr>
        <w:lastRenderedPageBreak/>
        <w:t>Aan</w:t>
      </w:r>
    </w:p>
    <w:p w14:paraId="0A3168A7" w14:textId="77777777" w:rsidR="005A03CC" w:rsidRDefault="005A03CC" w:rsidP="005A03CC">
      <w:pPr>
        <w:spacing w:before="240" w:line="360" w:lineRule="auto"/>
        <w:rPr>
          <w:rFonts w:ascii="Arial" w:eastAsia="Times New Roman" w:hAnsi="Arial" w:cs="Arial"/>
          <w:color w:val="auto"/>
          <w:szCs w:val="24"/>
          <w:lang w:val="nl-NL"/>
        </w:rPr>
      </w:pPr>
      <w:r w:rsidRPr="005A03CC">
        <w:rPr>
          <w:rFonts w:ascii="Arial" w:eastAsia="Times New Roman" w:hAnsi="Arial" w:cs="Arial"/>
          <w:color w:val="auto"/>
          <w:szCs w:val="24"/>
          <w:lang w:val="nl-NL"/>
        </w:rPr>
        <w:t>[Naam buren]</w:t>
      </w:r>
      <w:r w:rsidRPr="005A03CC">
        <w:rPr>
          <w:rFonts w:ascii="Arial" w:eastAsia="Times New Roman" w:hAnsi="Arial" w:cs="Arial"/>
          <w:color w:val="auto"/>
          <w:szCs w:val="24"/>
          <w:lang w:val="nl-NL"/>
        </w:rPr>
        <w:br/>
        <w:t>[Adres]</w:t>
      </w:r>
      <w:r w:rsidRPr="005A03CC">
        <w:rPr>
          <w:rFonts w:ascii="Arial" w:eastAsia="Times New Roman" w:hAnsi="Arial" w:cs="Arial"/>
          <w:color w:val="auto"/>
          <w:szCs w:val="24"/>
          <w:lang w:val="nl-NL"/>
        </w:rPr>
        <w:br/>
        <w:t>[Postcode en plaats]</w:t>
      </w:r>
      <w:r w:rsidRPr="005A03CC">
        <w:rPr>
          <w:rFonts w:ascii="Arial" w:eastAsia="Times New Roman" w:hAnsi="Arial" w:cs="Arial"/>
          <w:color w:val="auto"/>
          <w:szCs w:val="24"/>
          <w:lang w:val="nl-NL"/>
        </w:rPr>
        <w:br/>
        <w:t>[E-mail]</w:t>
      </w:r>
    </w:p>
    <w:p w14:paraId="5E19EE03" w14:textId="77777777" w:rsidR="005A03CC" w:rsidRDefault="005A03CC" w:rsidP="005A03CC">
      <w:pPr>
        <w:spacing w:before="240" w:line="360" w:lineRule="auto"/>
        <w:rPr>
          <w:rFonts w:ascii="Arial" w:eastAsia="Times New Roman" w:hAnsi="Arial" w:cs="Arial"/>
          <w:color w:val="auto"/>
          <w:szCs w:val="24"/>
          <w:lang w:val="nl-NL"/>
        </w:rPr>
      </w:pPr>
      <w:r w:rsidRPr="005A03CC">
        <w:rPr>
          <w:rFonts w:ascii="Arial" w:eastAsia="Times New Roman" w:hAnsi="Arial" w:cs="Arial"/>
          <w:color w:val="auto"/>
          <w:szCs w:val="24"/>
          <w:lang w:val="nl-NL"/>
        </w:rPr>
        <w:t>[Woonplaats, datum]</w:t>
      </w:r>
    </w:p>
    <w:p w14:paraId="55BAA280" w14:textId="77777777" w:rsidR="005A03CC" w:rsidRDefault="005A03CC" w:rsidP="005A03CC">
      <w:pPr>
        <w:spacing w:before="240" w:line="360" w:lineRule="auto"/>
        <w:rPr>
          <w:rFonts w:ascii="Arial" w:eastAsia="Times New Roman" w:hAnsi="Arial" w:cs="Arial"/>
          <w:color w:val="auto"/>
          <w:szCs w:val="24"/>
          <w:lang w:val="nl-NL"/>
        </w:rPr>
      </w:pPr>
      <w:r w:rsidRPr="005A03CC">
        <w:rPr>
          <w:rFonts w:ascii="Arial" w:hAnsi="Arial" w:cs="Arial"/>
          <w:b/>
          <w:color w:val="auto"/>
          <w:szCs w:val="22"/>
          <w:lang w:val="nl-NL"/>
        </w:rPr>
        <w:t>Betreft: [Kies één van de opties hieronder]</w:t>
      </w:r>
    </w:p>
    <w:p w14:paraId="5DCB64F7" w14:textId="77777777" w:rsidR="005A03CC" w:rsidRDefault="005A03CC" w:rsidP="005A03CC">
      <w:pPr>
        <w:spacing w:before="240" w:line="360" w:lineRule="auto"/>
        <w:rPr>
          <w:rFonts w:ascii="Arial" w:eastAsia="Times New Roman" w:hAnsi="Arial" w:cs="Arial"/>
          <w:color w:val="auto"/>
          <w:szCs w:val="24"/>
          <w:lang w:val="nl-NL"/>
        </w:rPr>
      </w:pPr>
      <w:r w:rsidRPr="005A03CC">
        <w:rPr>
          <w:rFonts w:ascii="Arial" w:hAnsi="Arial" w:cs="Arial"/>
          <w:color w:val="auto"/>
          <w:lang w:val="nl-NL"/>
        </w:rPr>
        <w:t>Geachte heer/mevrouw,</w:t>
      </w:r>
    </w:p>
    <w:p w14:paraId="52E3BC3E" w14:textId="77777777" w:rsidR="005A03CC" w:rsidRDefault="005A03CC" w:rsidP="005A03CC">
      <w:pPr>
        <w:spacing w:before="240" w:line="360" w:lineRule="auto"/>
        <w:rPr>
          <w:rFonts w:ascii="Arial" w:hAnsi="Arial" w:cs="Arial"/>
          <w:color w:val="auto"/>
          <w:szCs w:val="22"/>
          <w:lang w:val="nl-NL"/>
        </w:rPr>
      </w:pPr>
      <w:r w:rsidRPr="005A03CC">
        <w:rPr>
          <w:rFonts w:ascii="Arial" w:hAnsi="Arial" w:cs="Arial"/>
          <w:color w:val="auto"/>
          <w:szCs w:val="22"/>
          <w:lang w:val="nl-NL"/>
        </w:rPr>
        <w:t>U hebt mij laten weten dat u van mening bent dat ik een stuk grond van u in gebruik heb. U maakt daar nu aanspraak op. Met deze brief laat ik u mijn standpunt weten.</w:t>
      </w:r>
    </w:p>
    <w:p w14:paraId="46F91BFB" w14:textId="77777777" w:rsidR="005A03CC" w:rsidRDefault="005A03CC" w:rsidP="005A03CC">
      <w:pPr>
        <w:spacing w:before="240" w:line="360" w:lineRule="auto"/>
        <w:rPr>
          <w:rFonts w:ascii="Arial" w:hAnsi="Arial" w:cs="Arial"/>
          <w:color w:val="auto"/>
          <w:szCs w:val="22"/>
          <w:lang w:val="nl-NL"/>
        </w:rPr>
      </w:pPr>
      <w:r w:rsidRPr="005A03CC">
        <w:rPr>
          <w:rFonts w:ascii="Arial" w:hAnsi="Arial" w:cs="Arial"/>
          <w:b/>
          <w:color w:val="auto"/>
          <w:szCs w:val="22"/>
          <w:lang w:val="nl-NL"/>
        </w:rPr>
        <w:t xml:space="preserve">[Optie 1] Verkrijgende verjaring </w:t>
      </w:r>
      <w:r w:rsidRPr="005A03CC">
        <w:rPr>
          <w:rFonts w:ascii="Arial" w:hAnsi="Arial" w:cs="Arial"/>
          <w:color w:val="auto"/>
          <w:szCs w:val="22"/>
          <w:lang w:val="nl-NL"/>
        </w:rPr>
        <w:br/>
        <w:t xml:space="preserve">Ik ben van mening dat er sprake is van verkrijgende verjaring. Dit is geregeld in artikel 3:99 van het Burgerlijk Wetboek. Mijn rechtsvoorganger(s) en ik hebben het stuk grond in kwestie namelijk onafgebroken al meer dan [invullen verjaringstermijn: meer dan tien jaar] in bezit en hadden geen reden om te twijfelen aan de juistheid daarvan. Al die tijd is sprake van duidelijke uiterlijke kenmerken waaruit mijn eigendom blijkt. Dit blijkt uit het afsluiten van de grond </w:t>
      </w:r>
      <w:proofErr w:type="gramStart"/>
      <w:r w:rsidRPr="005A03CC">
        <w:rPr>
          <w:rFonts w:ascii="Arial" w:hAnsi="Arial" w:cs="Arial"/>
          <w:color w:val="auto"/>
          <w:szCs w:val="22"/>
          <w:lang w:val="nl-NL"/>
        </w:rPr>
        <w:t>middels</w:t>
      </w:r>
      <w:proofErr w:type="gramEnd"/>
      <w:r w:rsidRPr="005A03CC">
        <w:rPr>
          <w:rFonts w:ascii="Arial" w:hAnsi="Arial" w:cs="Arial"/>
          <w:color w:val="auto"/>
          <w:szCs w:val="22"/>
          <w:lang w:val="nl-NL"/>
        </w:rPr>
        <w:t xml:space="preserve"> een (ondoordringbare) haag of hekwerk. Dit blijkt ook uit de bijgevoegde foto’s en getuigenverklaringen.</w:t>
      </w:r>
    </w:p>
    <w:p w14:paraId="7016488E" w14:textId="0B5294F3" w:rsidR="005A03CC" w:rsidRDefault="005A03CC" w:rsidP="005A03CC">
      <w:pPr>
        <w:spacing w:before="240" w:line="360" w:lineRule="auto"/>
        <w:rPr>
          <w:rFonts w:ascii="Arial" w:hAnsi="Arial" w:cs="Arial"/>
          <w:color w:val="auto"/>
          <w:szCs w:val="22"/>
          <w:lang w:val="nl-NL"/>
        </w:rPr>
      </w:pPr>
      <w:r w:rsidRPr="005A03CC">
        <w:rPr>
          <w:rFonts w:ascii="Arial" w:hAnsi="Arial" w:cs="Arial"/>
          <w:b/>
          <w:color w:val="auto"/>
          <w:szCs w:val="22"/>
          <w:lang w:val="nl-NL"/>
        </w:rPr>
        <w:t xml:space="preserve">[Optie 2] Bevrijdende verjaring </w:t>
      </w:r>
      <w:r w:rsidRPr="005A03CC">
        <w:rPr>
          <w:rFonts w:ascii="Arial" w:hAnsi="Arial" w:cs="Arial"/>
          <w:color w:val="auto"/>
          <w:szCs w:val="22"/>
          <w:lang w:val="nl-NL"/>
        </w:rPr>
        <w:br/>
        <w:t xml:space="preserve">Ik ben van oordeel dat er sprake is van bevrijdende verjaring. Dit is geregeld in artikel 3:105 van het Burgerlijk Wetboek. Mijn rechtsvoorganger(s) en ik hebben het stuk grond in kwestie namelijk onafgebroken al meer dan [invullen verjaringstermijn: meer dan twintig] jaar in bezit. Al die tijd is sprake van duidelijke uiterlijke kenmerken waaruit mijn eigendom blijkt. Dit blijkt uit het afsluiten van de grond </w:t>
      </w:r>
      <w:proofErr w:type="gramStart"/>
      <w:r w:rsidRPr="005A03CC">
        <w:rPr>
          <w:rFonts w:ascii="Arial" w:hAnsi="Arial" w:cs="Arial"/>
          <w:color w:val="auto"/>
          <w:szCs w:val="22"/>
          <w:lang w:val="nl-NL"/>
        </w:rPr>
        <w:t>middels</w:t>
      </w:r>
      <w:proofErr w:type="gramEnd"/>
      <w:r>
        <w:rPr>
          <w:rFonts w:ascii="Arial" w:hAnsi="Arial" w:cs="Arial"/>
          <w:color w:val="auto"/>
          <w:szCs w:val="22"/>
          <w:lang w:val="nl-NL"/>
        </w:rPr>
        <w:t xml:space="preserve"> </w:t>
      </w:r>
      <w:r w:rsidRPr="005A03CC">
        <w:rPr>
          <w:rFonts w:ascii="Arial" w:hAnsi="Arial" w:cs="Arial"/>
          <w:color w:val="auto"/>
          <w:szCs w:val="22"/>
          <w:lang w:val="nl-NL"/>
        </w:rPr>
        <w:t>een (ondoordringbare) haag of hekwerk. Dit blijkt ook uit de bijgevoegde foto’s en getuigenverklaringen.</w:t>
      </w:r>
    </w:p>
    <w:p w14:paraId="2CFA2129" w14:textId="77777777" w:rsidR="005A03CC" w:rsidRDefault="005A03CC" w:rsidP="005A03CC">
      <w:pPr>
        <w:spacing w:before="240" w:line="360" w:lineRule="auto"/>
        <w:rPr>
          <w:rFonts w:ascii="Arial" w:hAnsi="Arial" w:cs="Arial"/>
          <w:color w:val="auto"/>
          <w:szCs w:val="22"/>
          <w:lang w:val="nl-NL"/>
        </w:rPr>
      </w:pPr>
      <w:r w:rsidRPr="005A03CC">
        <w:rPr>
          <w:rFonts w:ascii="Arial" w:hAnsi="Arial" w:cs="Arial"/>
          <w:color w:val="auto"/>
          <w:szCs w:val="22"/>
          <w:lang w:val="nl-NL"/>
        </w:rPr>
        <w:t xml:space="preserve">Ik vertrouw erop dat ik u hiermee voldoende heb geïnformeerd. </w:t>
      </w:r>
      <w:proofErr w:type="gramStart"/>
      <w:r w:rsidRPr="005A03CC">
        <w:rPr>
          <w:rFonts w:ascii="Arial" w:hAnsi="Arial" w:cs="Arial"/>
          <w:color w:val="auto"/>
          <w:szCs w:val="22"/>
          <w:lang w:val="nl-NL"/>
        </w:rPr>
        <w:t>Indien</w:t>
      </w:r>
      <w:proofErr w:type="gramEnd"/>
      <w:r w:rsidRPr="005A03CC">
        <w:rPr>
          <w:rFonts w:ascii="Arial" w:hAnsi="Arial" w:cs="Arial"/>
          <w:color w:val="auto"/>
          <w:szCs w:val="22"/>
          <w:lang w:val="nl-NL"/>
        </w:rPr>
        <w:t xml:space="preserve"> u dit wenst, ben ik bereid om mee te werken aan de inschrijving in de openbare registers, </w:t>
      </w:r>
      <w:proofErr w:type="gramStart"/>
      <w:r w:rsidRPr="005A03CC">
        <w:rPr>
          <w:rFonts w:ascii="Arial" w:hAnsi="Arial" w:cs="Arial"/>
          <w:color w:val="auto"/>
          <w:szCs w:val="22"/>
          <w:lang w:val="nl-NL"/>
        </w:rPr>
        <w:t>conform</w:t>
      </w:r>
      <w:proofErr w:type="gramEnd"/>
      <w:r w:rsidRPr="005A03CC">
        <w:rPr>
          <w:rFonts w:ascii="Arial" w:hAnsi="Arial" w:cs="Arial"/>
          <w:color w:val="auto"/>
          <w:szCs w:val="22"/>
          <w:lang w:val="nl-NL"/>
        </w:rPr>
        <w:t xml:space="preserve"> de feitelijke situatie.</w:t>
      </w:r>
    </w:p>
    <w:p w14:paraId="071C7B79" w14:textId="77777777" w:rsidR="005A03CC" w:rsidRPr="005A03CC" w:rsidRDefault="005A03CC" w:rsidP="005A03CC">
      <w:pPr>
        <w:spacing w:before="240" w:line="360" w:lineRule="auto"/>
        <w:rPr>
          <w:rFonts w:ascii="Arial" w:hAnsi="Arial" w:cs="Arial"/>
          <w:color w:val="auto"/>
          <w:szCs w:val="22"/>
          <w:lang w:val="nl-NL"/>
        </w:rPr>
      </w:pPr>
      <w:r w:rsidRPr="005A03CC">
        <w:rPr>
          <w:rFonts w:ascii="Arial" w:hAnsi="Arial" w:cs="Arial"/>
          <w:color w:val="auto"/>
          <w:szCs w:val="22"/>
          <w:lang w:val="nl-NL"/>
        </w:rPr>
        <w:t>Met vriendelijke groet,</w:t>
      </w:r>
    </w:p>
    <w:p w14:paraId="1135E80A" w14:textId="4CCEF303" w:rsidR="005A03CC" w:rsidRPr="005A03CC" w:rsidRDefault="005A03CC" w:rsidP="005A03CC">
      <w:pPr>
        <w:spacing w:before="240" w:line="360" w:lineRule="auto"/>
        <w:rPr>
          <w:rFonts w:ascii="Arial" w:eastAsia="Times New Roman" w:hAnsi="Arial" w:cs="Arial"/>
          <w:color w:val="auto"/>
          <w:szCs w:val="24"/>
          <w:lang w:val="nl-NL"/>
        </w:rPr>
      </w:pPr>
      <w:r w:rsidRPr="005A03CC">
        <w:rPr>
          <w:rFonts w:ascii="Arial" w:hAnsi="Arial" w:cs="Arial"/>
          <w:color w:val="auto"/>
          <w:szCs w:val="22"/>
          <w:lang w:val="nl-NL"/>
        </w:rPr>
        <w:lastRenderedPageBreak/>
        <w:t>[Uw naam en handtekening]</w:t>
      </w:r>
      <w:r>
        <w:rPr>
          <w:rFonts w:ascii="Arial" w:hAnsi="Arial" w:cs="Arial"/>
          <w:color w:val="auto"/>
          <w:szCs w:val="22"/>
          <w:lang w:val="nl-NL"/>
        </w:rPr>
        <w:br/>
      </w:r>
      <w:r w:rsidRPr="005A03CC">
        <w:rPr>
          <w:rFonts w:ascii="Arial" w:hAnsi="Arial" w:cs="Arial"/>
          <w:color w:val="auto"/>
          <w:szCs w:val="22"/>
          <w:lang w:val="nl-NL"/>
        </w:rPr>
        <w:t>[Adres]</w:t>
      </w:r>
      <w:r>
        <w:rPr>
          <w:rFonts w:ascii="Arial" w:eastAsia="Times New Roman" w:hAnsi="Arial" w:cs="Arial"/>
          <w:color w:val="auto"/>
          <w:szCs w:val="24"/>
          <w:lang w:val="nl-NL"/>
        </w:rPr>
        <w:br/>
      </w:r>
      <w:r w:rsidRPr="005A03CC">
        <w:rPr>
          <w:rFonts w:ascii="Arial" w:hAnsi="Arial" w:cs="Arial"/>
          <w:color w:val="auto"/>
          <w:szCs w:val="22"/>
          <w:lang w:val="nl-NL"/>
        </w:rPr>
        <w:t>[E-mail]</w:t>
      </w:r>
    </w:p>
    <w:p w14:paraId="18A8D416" w14:textId="06833077" w:rsidR="0009697F" w:rsidRPr="005A03CC" w:rsidRDefault="0009697F" w:rsidP="005A03CC">
      <w:pPr>
        <w:spacing w:before="240" w:line="360" w:lineRule="auto"/>
        <w:rPr>
          <w:rFonts w:ascii="Arial" w:hAnsi="Arial" w:cs="Arial"/>
          <w:color w:val="auto"/>
          <w:szCs w:val="22"/>
          <w:lang w:val="nl-NL"/>
        </w:rPr>
      </w:pPr>
    </w:p>
    <w:sectPr w:rsidR="0009697F" w:rsidRPr="005A03CC" w:rsidSect="005A03CC">
      <w:footerReference w:type="default" r:id="rId16"/>
      <w:pgSz w:w="11907" w:h="16839" w:code="9"/>
      <w:pgMar w:top="1134" w:right="1418" w:bottom="1418"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C6214" w14:textId="77777777" w:rsidR="00AF7C90" w:rsidRDefault="00AF7C90">
      <w:r>
        <w:separator/>
      </w:r>
    </w:p>
    <w:p w14:paraId="16BB84F1" w14:textId="77777777" w:rsidR="00AF7C90" w:rsidRDefault="00AF7C90"/>
  </w:endnote>
  <w:endnote w:type="continuationSeparator" w:id="0">
    <w:p w14:paraId="00984E0E" w14:textId="77777777" w:rsidR="00AF7C90" w:rsidRDefault="00AF7C90">
      <w:r>
        <w:continuationSeparator/>
      </w:r>
    </w:p>
    <w:p w14:paraId="6DF72362" w14:textId="77777777" w:rsidR="00AF7C90" w:rsidRDefault="00AF7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9243" w14:textId="77777777" w:rsidR="00807843" w:rsidRPr="00A41508" w:rsidRDefault="00807843" w:rsidP="004729BD">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60DB3" w14:textId="77777777" w:rsidR="00AF7C90" w:rsidRDefault="00AF7C90">
      <w:r>
        <w:separator/>
      </w:r>
    </w:p>
    <w:p w14:paraId="42787A3F" w14:textId="77777777" w:rsidR="00AF7C90" w:rsidRDefault="00AF7C90"/>
  </w:footnote>
  <w:footnote w:type="continuationSeparator" w:id="0">
    <w:p w14:paraId="6B03F070" w14:textId="77777777" w:rsidR="00AF7C90" w:rsidRDefault="00AF7C90">
      <w:r>
        <w:continuationSeparator/>
      </w:r>
    </w:p>
    <w:p w14:paraId="112BE017" w14:textId="77777777" w:rsidR="00AF7C90" w:rsidRDefault="00AF7C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0E3772"/>
    <w:multiLevelType w:val="multilevel"/>
    <w:tmpl w:val="807A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75988"/>
    <w:multiLevelType w:val="hybridMultilevel"/>
    <w:tmpl w:val="F872B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A56859"/>
    <w:multiLevelType w:val="hybridMultilevel"/>
    <w:tmpl w:val="F2C86E0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2A757D33"/>
    <w:multiLevelType w:val="hybridMultilevel"/>
    <w:tmpl w:val="A8462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622142"/>
    <w:multiLevelType w:val="hybridMultilevel"/>
    <w:tmpl w:val="1390ECF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46502626"/>
    <w:multiLevelType w:val="hybridMultilevel"/>
    <w:tmpl w:val="8220A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2A286F"/>
    <w:multiLevelType w:val="multilevel"/>
    <w:tmpl w:val="C2908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8983068"/>
    <w:multiLevelType w:val="hybridMultilevel"/>
    <w:tmpl w:val="7E52A9F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1"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9"/>
  </w:num>
  <w:num w:numId="3" w16cid:durableId="1691563484">
    <w:abstractNumId w:val="6"/>
  </w:num>
  <w:num w:numId="4" w16cid:durableId="1207177972">
    <w:abstractNumId w:val="21"/>
  </w:num>
  <w:num w:numId="5" w16cid:durableId="1684550408">
    <w:abstractNumId w:val="17"/>
  </w:num>
  <w:num w:numId="6" w16cid:durableId="1756590387">
    <w:abstractNumId w:val="0"/>
  </w:num>
  <w:num w:numId="7" w16cid:durableId="377508653">
    <w:abstractNumId w:val="5"/>
  </w:num>
  <w:num w:numId="8" w16cid:durableId="993219988">
    <w:abstractNumId w:val="13"/>
  </w:num>
  <w:num w:numId="9" w16cid:durableId="1566794245">
    <w:abstractNumId w:val="7"/>
  </w:num>
  <w:num w:numId="10" w16cid:durableId="2022320885">
    <w:abstractNumId w:val="14"/>
  </w:num>
  <w:num w:numId="11" w16cid:durableId="1570456284">
    <w:abstractNumId w:val="12"/>
  </w:num>
  <w:num w:numId="12" w16cid:durableId="1998263103">
    <w:abstractNumId w:val="4"/>
  </w:num>
  <w:num w:numId="13" w16cid:durableId="568274033">
    <w:abstractNumId w:val="2"/>
  </w:num>
  <w:num w:numId="14" w16cid:durableId="43142842">
    <w:abstractNumId w:val="3"/>
  </w:num>
  <w:num w:numId="15" w16cid:durableId="451872001">
    <w:abstractNumId w:val="9"/>
  </w:num>
  <w:num w:numId="16" w16cid:durableId="1362390495">
    <w:abstractNumId w:val="16"/>
  </w:num>
  <w:num w:numId="17" w16cid:durableId="1555772480">
    <w:abstractNumId w:val="1"/>
  </w:num>
  <w:num w:numId="18" w16cid:durableId="1836608256">
    <w:abstractNumId w:val="10"/>
  </w:num>
  <w:num w:numId="19" w16cid:durableId="1051884553">
    <w:abstractNumId w:val="11"/>
  </w:num>
  <w:num w:numId="20" w16cid:durableId="1479347181">
    <w:abstractNumId w:val="18"/>
  </w:num>
  <w:num w:numId="21" w16cid:durableId="1031538546">
    <w:abstractNumId w:val="15"/>
  </w:num>
  <w:num w:numId="22" w16cid:durableId="94720246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594C"/>
    <w:rsid w:val="00065C10"/>
    <w:rsid w:val="00094A8A"/>
    <w:rsid w:val="0009697F"/>
    <w:rsid w:val="000E5801"/>
    <w:rsid w:val="000F312B"/>
    <w:rsid w:val="000F5429"/>
    <w:rsid w:val="00106B33"/>
    <w:rsid w:val="00107BAC"/>
    <w:rsid w:val="001116E5"/>
    <w:rsid w:val="00122FAF"/>
    <w:rsid w:val="00123836"/>
    <w:rsid w:val="00137AC2"/>
    <w:rsid w:val="00154B38"/>
    <w:rsid w:val="00155E21"/>
    <w:rsid w:val="0018030E"/>
    <w:rsid w:val="00182F52"/>
    <w:rsid w:val="00182F5C"/>
    <w:rsid w:val="00186DAF"/>
    <w:rsid w:val="001D10B3"/>
    <w:rsid w:val="0025141C"/>
    <w:rsid w:val="002524ED"/>
    <w:rsid w:val="00255817"/>
    <w:rsid w:val="0026005F"/>
    <w:rsid w:val="002717C2"/>
    <w:rsid w:val="00284216"/>
    <w:rsid w:val="00292796"/>
    <w:rsid w:val="002A2B1F"/>
    <w:rsid w:val="002B6B78"/>
    <w:rsid w:val="002E64BB"/>
    <w:rsid w:val="002E6BC6"/>
    <w:rsid w:val="002E6DF8"/>
    <w:rsid w:val="00300D4F"/>
    <w:rsid w:val="0030545F"/>
    <w:rsid w:val="003526DF"/>
    <w:rsid w:val="00360A45"/>
    <w:rsid w:val="003615E8"/>
    <w:rsid w:val="00370CBA"/>
    <w:rsid w:val="0037226D"/>
    <w:rsid w:val="0037561A"/>
    <w:rsid w:val="00392313"/>
    <w:rsid w:val="003D13E2"/>
    <w:rsid w:val="003D36E6"/>
    <w:rsid w:val="00402E84"/>
    <w:rsid w:val="00425310"/>
    <w:rsid w:val="0043426F"/>
    <w:rsid w:val="00491D7A"/>
    <w:rsid w:val="004C0B3E"/>
    <w:rsid w:val="004F4F3B"/>
    <w:rsid w:val="0050214E"/>
    <w:rsid w:val="005060DB"/>
    <w:rsid w:val="00537581"/>
    <w:rsid w:val="0054324A"/>
    <w:rsid w:val="005517A1"/>
    <w:rsid w:val="005739D7"/>
    <w:rsid w:val="005807C7"/>
    <w:rsid w:val="005923F4"/>
    <w:rsid w:val="00595295"/>
    <w:rsid w:val="00595718"/>
    <w:rsid w:val="005A03CC"/>
    <w:rsid w:val="005A1AF6"/>
    <w:rsid w:val="005C0204"/>
    <w:rsid w:val="005E14C0"/>
    <w:rsid w:val="005E2D27"/>
    <w:rsid w:val="005F338C"/>
    <w:rsid w:val="006064BF"/>
    <w:rsid w:val="00627487"/>
    <w:rsid w:val="00630E08"/>
    <w:rsid w:val="0064153D"/>
    <w:rsid w:val="0065196B"/>
    <w:rsid w:val="00653B52"/>
    <w:rsid w:val="00667D21"/>
    <w:rsid w:val="0067212B"/>
    <w:rsid w:val="00676732"/>
    <w:rsid w:val="006908FD"/>
    <w:rsid w:val="006B289D"/>
    <w:rsid w:val="006C154E"/>
    <w:rsid w:val="006D0D71"/>
    <w:rsid w:val="006D5D11"/>
    <w:rsid w:val="006E7D18"/>
    <w:rsid w:val="006F6369"/>
    <w:rsid w:val="0075141A"/>
    <w:rsid w:val="00765C14"/>
    <w:rsid w:val="0077399D"/>
    <w:rsid w:val="00793B02"/>
    <w:rsid w:val="00807843"/>
    <w:rsid w:val="00812CC1"/>
    <w:rsid w:val="0085541A"/>
    <w:rsid w:val="00861597"/>
    <w:rsid w:val="00885A32"/>
    <w:rsid w:val="009140CC"/>
    <w:rsid w:val="00927025"/>
    <w:rsid w:val="00931A47"/>
    <w:rsid w:val="00933CDA"/>
    <w:rsid w:val="009356EB"/>
    <w:rsid w:val="00946E36"/>
    <w:rsid w:val="009565B4"/>
    <w:rsid w:val="00967277"/>
    <w:rsid w:val="009907A2"/>
    <w:rsid w:val="009A2F1F"/>
    <w:rsid w:val="009A42BC"/>
    <w:rsid w:val="009A74DF"/>
    <w:rsid w:val="009B0378"/>
    <w:rsid w:val="009D6DE3"/>
    <w:rsid w:val="009E4A87"/>
    <w:rsid w:val="009E4CEF"/>
    <w:rsid w:val="009F049C"/>
    <w:rsid w:val="00A16D8F"/>
    <w:rsid w:val="00A16F5F"/>
    <w:rsid w:val="00A223D3"/>
    <w:rsid w:val="00A25F40"/>
    <w:rsid w:val="00A41508"/>
    <w:rsid w:val="00A518E4"/>
    <w:rsid w:val="00A73F6D"/>
    <w:rsid w:val="00A75697"/>
    <w:rsid w:val="00A81C1D"/>
    <w:rsid w:val="00AA44E0"/>
    <w:rsid w:val="00AB0068"/>
    <w:rsid w:val="00AB55F2"/>
    <w:rsid w:val="00AC0612"/>
    <w:rsid w:val="00AC18A1"/>
    <w:rsid w:val="00AC79EB"/>
    <w:rsid w:val="00AF693D"/>
    <w:rsid w:val="00AF7C90"/>
    <w:rsid w:val="00B15659"/>
    <w:rsid w:val="00B32CE9"/>
    <w:rsid w:val="00B82E0D"/>
    <w:rsid w:val="00B953EC"/>
    <w:rsid w:val="00BB3A90"/>
    <w:rsid w:val="00BB6DCD"/>
    <w:rsid w:val="00BC5474"/>
    <w:rsid w:val="00C37B6B"/>
    <w:rsid w:val="00C42F59"/>
    <w:rsid w:val="00C53DCF"/>
    <w:rsid w:val="00C543BC"/>
    <w:rsid w:val="00C91168"/>
    <w:rsid w:val="00CB5A23"/>
    <w:rsid w:val="00D4574C"/>
    <w:rsid w:val="00D471BD"/>
    <w:rsid w:val="00D47607"/>
    <w:rsid w:val="00D5561B"/>
    <w:rsid w:val="00D82A13"/>
    <w:rsid w:val="00DA4112"/>
    <w:rsid w:val="00DB7605"/>
    <w:rsid w:val="00DF4361"/>
    <w:rsid w:val="00DF698B"/>
    <w:rsid w:val="00E1589F"/>
    <w:rsid w:val="00E313B0"/>
    <w:rsid w:val="00E6693E"/>
    <w:rsid w:val="00E7709D"/>
    <w:rsid w:val="00E84C47"/>
    <w:rsid w:val="00EE0AE4"/>
    <w:rsid w:val="00EF0E81"/>
    <w:rsid w:val="00EF1112"/>
    <w:rsid w:val="00F47B6F"/>
    <w:rsid w:val="00F47E05"/>
    <w:rsid w:val="00F613A0"/>
    <w:rsid w:val="00FB475D"/>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uiPriority w:val="99"/>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586</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9</cp:revision>
  <dcterms:created xsi:type="dcterms:W3CDTF">2025-07-16T13:06:00Z</dcterms:created>
  <dcterms:modified xsi:type="dcterms:W3CDTF">2025-07-16T13:11:00Z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