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13A66" w14:textId="77777777" w:rsidR="002B4C02" w:rsidRPr="00B013ED" w:rsidRDefault="002A23B8" w:rsidP="002B4C02">
      <w:pPr>
        <w:spacing w:after="0" w:line="40" w:lineRule="exact"/>
        <w:rPr>
          <w:rFonts w:cs="Arial"/>
        </w:rPr>
        <w:sectPr w:rsidR="002B4C02" w:rsidRPr="00B013ED" w:rsidSect="002B4C02">
          <w:headerReference w:type="default" r:id="rId7"/>
          <w:pgSz w:w="11906" w:h="16838" w:code="9"/>
          <w:pgMar w:top="851" w:right="851" w:bottom="567" w:left="1134" w:header="397" w:footer="397" w:gutter="0"/>
          <w:cols w:space="708"/>
          <w:docGrid w:linePitch="360"/>
        </w:sectPr>
      </w:pPr>
      <w:r w:rsidRPr="00B013ED">
        <w:rPr>
          <w:rFonts w:cs="Arial"/>
        </w:rPr>
        <w:br/>
      </w:r>
    </w:p>
    <w:p w14:paraId="6B483509" w14:textId="5EE50DC4" w:rsidR="007A57F4" w:rsidRPr="00951EC8" w:rsidRDefault="007A57F4" w:rsidP="007A57F4">
      <w:pPr>
        <w:spacing w:before="240" w:after="0" w:line="360" w:lineRule="auto"/>
        <w:rPr>
          <w:rFonts w:eastAsiaTheme="majorEastAsia" w:cs="Arial"/>
          <w:bCs/>
          <w:lang w:val="nl-NL"/>
        </w:rPr>
      </w:pPr>
      <w:r w:rsidRPr="00951EC8">
        <w:rPr>
          <w:rFonts w:eastAsiaTheme="majorEastAsia" w:cs="Arial"/>
          <w:bCs/>
          <w:lang w:val="nl-NL"/>
        </w:rPr>
        <w:lastRenderedPageBreak/>
        <w:t>Met deze brief kun je aangeven dat de auto die je gekocht hebt niet aan de verwachtingen voldoet en je de verkoper om ontbinding van de koop vraagt. Bijvoorbeeld wanneer je als consument een auto hebt gekocht die korte of langere tijd, tijdens of na de garantieperiode, gebreken vertoont, terwijl de te verwachten levensduur nog lang niet is verstreken.</w:t>
      </w:r>
    </w:p>
    <w:p w14:paraId="6C6C0BA2" w14:textId="4D67D809" w:rsidR="00F2327E" w:rsidRDefault="007A57F4" w:rsidP="007A57F4">
      <w:pPr>
        <w:spacing w:before="240" w:after="0" w:line="360" w:lineRule="auto"/>
        <w:rPr>
          <w:rFonts w:eastAsiaTheme="majorEastAsia" w:cs="Arial"/>
          <w:bCs/>
          <w:lang w:val="nl-NL"/>
        </w:rPr>
      </w:pPr>
      <w:r w:rsidRPr="00951EC8">
        <w:rPr>
          <w:rFonts w:eastAsiaTheme="majorEastAsia" w:cs="Arial"/>
          <w:bCs/>
          <w:lang w:val="nl-NL"/>
        </w:rPr>
        <w:t>Je moet de verkoper wel de mogelijkheid hebben gegeven de auto te repareren en dit heeft niet tot het gewenste resultaat geleid.</w:t>
      </w:r>
    </w:p>
    <w:p w14:paraId="7668A941" w14:textId="393C08C1" w:rsidR="00DD26F7" w:rsidRPr="00DD26F7" w:rsidRDefault="00DD26F7" w:rsidP="00A464ED">
      <w:pPr>
        <w:spacing w:before="240" w:after="0" w:line="360" w:lineRule="auto"/>
        <w:rPr>
          <w:rFonts w:eastAsiaTheme="majorEastAsia" w:cs="Arial"/>
          <w:b/>
          <w:lang w:val="nl-NL"/>
        </w:rPr>
      </w:pPr>
      <w:r w:rsidRPr="00DD26F7">
        <w:rPr>
          <w:rFonts w:eastAsiaTheme="majorEastAsia" w:cs="Arial"/>
          <w:b/>
          <w:lang w:val="nl-NL"/>
        </w:rPr>
        <w:t>Belangrijk om te weten</w:t>
      </w:r>
    </w:p>
    <w:p w14:paraId="68BB04D4" w14:textId="18AB5044" w:rsidR="00C41E95" w:rsidRPr="00C41E95" w:rsidRDefault="00C41E95" w:rsidP="00C41E95">
      <w:pPr>
        <w:pStyle w:val="Lijstalinea"/>
        <w:numPr>
          <w:ilvl w:val="0"/>
          <w:numId w:val="17"/>
        </w:numPr>
        <w:spacing w:before="240" w:after="0" w:line="360" w:lineRule="auto"/>
        <w:rPr>
          <w:rFonts w:cs="Arial"/>
          <w:lang w:val="nl-NL"/>
        </w:rPr>
      </w:pPr>
      <w:r w:rsidRPr="00951EC8">
        <w:rPr>
          <w:rFonts w:cs="Arial"/>
          <w:lang w:val="nl-NL"/>
        </w:rPr>
        <w:t>Verstuur deze brief zo spoedig mogelijk na het constateren van de gebreken</w:t>
      </w:r>
      <w:r>
        <w:rPr>
          <w:rFonts w:cs="Arial"/>
          <w:lang w:val="nl-NL"/>
        </w:rPr>
        <w:t>.</w:t>
      </w:r>
    </w:p>
    <w:p w14:paraId="3E02063E" w14:textId="73680D84" w:rsidR="002A23B8" w:rsidRPr="00771F4D" w:rsidRDefault="002A23B8" w:rsidP="00771F4D">
      <w:pPr>
        <w:spacing w:before="240" w:after="0" w:line="360" w:lineRule="auto"/>
        <w:rPr>
          <w:rFonts w:cs="Arial"/>
          <w:lang w:val="nl-NL"/>
        </w:rPr>
      </w:pPr>
      <w:r w:rsidRPr="00771F4D">
        <w:rPr>
          <w:rFonts w:cs="Arial"/>
          <w:b/>
          <w:bCs/>
          <w:lang w:val="nl-NL"/>
        </w:rPr>
        <w:t>Algemene informatie</w:t>
      </w:r>
    </w:p>
    <w:p w14:paraId="6EB6555B"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Dit is een voorbeeldbrief van ARAG. Je kunt de brief aanpassen aan jouw situatie.</w:t>
      </w:r>
    </w:p>
    <w:p w14:paraId="63F58648"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Je bent zelf verantwoordelijk voor de inhoud van je brief.</w:t>
      </w:r>
    </w:p>
    <w:p w14:paraId="5D2D6CAB"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Verstuur je brief aangetekend. Bewaar het verzendbewijs en een kopie van de verzonden brief.</w:t>
      </w:r>
    </w:p>
    <w:p w14:paraId="32AEC745"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 xml:space="preserve">Heb je juridische hulp nodig? Neem dan contact met ons op via </w:t>
      </w:r>
      <w:hyperlink r:id="rId8" w:history="1">
        <w:r w:rsidRPr="0043624B">
          <w:rPr>
            <w:rStyle w:val="Hyperlink"/>
            <w:rFonts w:cs="Arial"/>
            <w:color w:val="auto"/>
            <w:lang w:val="nl-NL"/>
          </w:rPr>
          <w:t>www.arag.nl</w:t>
        </w:r>
      </w:hyperlink>
    </w:p>
    <w:p w14:paraId="761F7229" w14:textId="77777777" w:rsidR="002A23B8" w:rsidRPr="0043624B" w:rsidRDefault="002A23B8" w:rsidP="002A23B8">
      <w:pPr>
        <w:spacing w:before="240" w:after="0" w:line="360" w:lineRule="auto"/>
        <w:rPr>
          <w:rFonts w:cs="Arial"/>
          <w:lang w:val="nl-NL"/>
        </w:rPr>
      </w:pPr>
      <w:r w:rsidRPr="0043624B">
        <w:rPr>
          <w:rFonts w:cs="Arial"/>
          <w:lang w:val="nl-NL"/>
        </w:rPr>
        <w:t>Wij streven ernaar dit voorbeelddocument regelmatig te controleren op inhoud en actualiteit. ARAG kan niet aansprakelijk worden gesteld voor onjuistheden in het document of problemen die voortkomen uit het (onjuist) gebruik hiervan.</w:t>
      </w:r>
    </w:p>
    <w:p w14:paraId="64E2FEF4" w14:textId="77777777" w:rsidR="002A23B8" w:rsidRPr="00B013ED" w:rsidRDefault="002A23B8" w:rsidP="002A23B8">
      <w:pPr>
        <w:spacing w:before="240" w:after="0" w:line="360" w:lineRule="auto"/>
        <w:rPr>
          <w:rFonts w:cs="Arial"/>
          <w:lang w:val="nl-NL"/>
        </w:rPr>
      </w:pPr>
    </w:p>
    <w:p w14:paraId="20EFC073" w14:textId="77777777" w:rsidR="002A23B8" w:rsidRPr="00B013ED" w:rsidRDefault="002A23B8" w:rsidP="002A23B8">
      <w:pPr>
        <w:spacing w:before="240" w:after="0" w:line="360" w:lineRule="auto"/>
        <w:rPr>
          <w:rFonts w:cs="Arial"/>
          <w:lang w:val="nl-NL"/>
        </w:rPr>
      </w:pPr>
    </w:p>
    <w:p w14:paraId="07E62ED1" w14:textId="77777777" w:rsidR="002A23B8" w:rsidRPr="00B013ED" w:rsidRDefault="002A23B8" w:rsidP="002A23B8">
      <w:pPr>
        <w:spacing w:before="240" w:after="0" w:line="360" w:lineRule="auto"/>
        <w:rPr>
          <w:rFonts w:cs="Arial"/>
          <w:lang w:val="nl-NL"/>
        </w:rPr>
      </w:pPr>
    </w:p>
    <w:p w14:paraId="354A403C" w14:textId="77777777" w:rsidR="00347254" w:rsidRDefault="00347254" w:rsidP="00CA4BC5">
      <w:pPr>
        <w:spacing w:before="240" w:line="360" w:lineRule="auto"/>
        <w:rPr>
          <w:rFonts w:eastAsia="Times New Roman" w:cs="Arial"/>
          <w:b/>
          <w:bCs/>
          <w:lang w:val="nl-NL"/>
        </w:rPr>
      </w:pPr>
    </w:p>
    <w:p w14:paraId="1E41C9D3" w14:textId="77777777" w:rsidR="00B11B8B" w:rsidRDefault="00B11B8B" w:rsidP="00CA4BC5">
      <w:pPr>
        <w:spacing w:before="240" w:line="360" w:lineRule="auto"/>
        <w:rPr>
          <w:rFonts w:eastAsia="Times New Roman" w:cs="Arial"/>
          <w:b/>
          <w:bCs/>
          <w:lang w:val="nl-NL"/>
        </w:rPr>
      </w:pPr>
    </w:p>
    <w:p w14:paraId="58F31831" w14:textId="77777777" w:rsidR="00B11B8B" w:rsidRDefault="00B11B8B" w:rsidP="00CA4BC5">
      <w:pPr>
        <w:spacing w:before="240" w:line="360" w:lineRule="auto"/>
        <w:rPr>
          <w:rFonts w:eastAsia="Times New Roman" w:cs="Arial"/>
          <w:b/>
          <w:bCs/>
          <w:lang w:val="nl-NL"/>
        </w:rPr>
      </w:pPr>
    </w:p>
    <w:p w14:paraId="2BE36162" w14:textId="77777777" w:rsidR="00B11B8B" w:rsidRDefault="00B11B8B" w:rsidP="00CA4BC5">
      <w:pPr>
        <w:spacing w:before="240" w:line="360" w:lineRule="auto"/>
        <w:rPr>
          <w:rFonts w:eastAsia="Times New Roman" w:cs="Arial"/>
          <w:b/>
          <w:bCs/>
          <w:lang w:val="nl-NL"/>
        </w:rPr>
      </w:pPr>
    </w:p>
    <w:p w14:paraId="3DD7F761" w14:textId="77777777" w:rsidR="00B11B8B" w:rsidRDefault="00B11B8B" w:rsidP="00CA4BC5">
      <w:pPr>
        <w:spacing w:before="240" w:line="360" w:lineRule="auto"/>
        <w:rPr>
          <w:rFonts w:eastAsia="Times New Roman" w:cs="Arial"/>
          <w:b/>
          <w:bCs/>
          <w:lang w:val="nl-NL"/>
        </w:rPr>
      </w:pPr>
    </w:p>
    <w:p w14:paraId="0CE9A612" w14:textId="77777777" w:rsidR="00C40B36" w:rsidRDefault="00C40B36" w:rsidP="00E63CF2">
      <w:pPr>
        <w:spacing w:before="240" w:line="360" w:lineRule="auto"/>
        <w:rPr>
          <w:rFonts w:eastAsia="Times New Roman" w:cs="Arial"/>
          <w:b/>
          <w:bCs/>
          <w:lang w:val="nl-NL"/>
        </w:rPr>
      </w:pPr>
    </w:p>
    <w:p w14:paraId="2F1E2744" w14:textId="144DEF7F" w:rsidR="00E63CF2" w:rsidRDefault="00E63CF2" w:rsidP="00E63CF2">
      <w:pPr>
        <w:spacing w:before="240" w:line="360" w:lineRule="auto"/>
        <w:rPr>
          <w:rFonts w:cs="Arial"/>
          <w:lang w:val="nl-NL"/>
        </w:rPr>
      </w:pPr>
      <w:r w:rsidRPr="00C758D2">
        <w:rPr>
          <w:rFonts w:cs="Arial"/>
          <w:b/>
          <w:lang w:val="nl-NL"/>
        </w:rPr>
        <w:lastRenderedPageBreak/>
        <w:t>Afzender</w:t>
      </w:r>
    </w:p>
    <w:p w14:paraId="32D52E5A" w14:textId="77777777" w:rsidR="00E63CF2" w:rsidRDefault="00E63CF2" w:rsidP="00E63CF2">
      <w:pPr>
        <w:spacing w:before="240" w:line="360" w:lineRule="auto"/>
        <w:rPr>
          <w:rFonts w:cs="Arial"/>
          <w:lang w:val="nl-NL"/>
        </w:rPr>
      </w:pPr>
      <w:r w:rsidRPr="00C758D2">
        <w:rPr>
          <w:rFonts w:eastAsia="Times New Roman" w:cs="Arial"/>
          <w:szCs w:val="24"/>
          <w:lang w:val="nl-NL"/>
        </w:rPr>
        <w:t>[Naam]</w:t>
      </w:r>
      <w:r w:rsidRPr="00C758D2">
        <w:rPr>
          <w:rFonts w:eastAsia="Times New Roman" w:cs="Arial"/>
          <w:szCs w:val="24"/>
          <w:lang w:val="nl-NL"/>
        </w:rPr>
        <w:br/>
        <w:t>[Adres]</w:t>
      </w:r>
      <w:r w:rsidRPr="00C758D2">
        <w:rPr>
          <w:rFonts w:eastAsia="Times New Roman" w:cs="Arial"/>
          <w:szCs w:val="24"/>
          <w:lang w:val="nl-NL"/>
        </w:rPr>
        <w:br/>
        <w:t>[Postcode en woonplaats]</w:t>
      </w:r>
      <w:r w:rsidRPr="00C758D2">
        <w:rPr>
          <w:rFonts w:eastAsia="Times New Roman" w:cs="Arial"/>
          <w:szCs w:val="24"/>
          <w:lang w:val="nl-NL"/>
        </w:rPr>
        <w:br/>
        <w:t>[E-mail]</w:t>
      </w:r>
    </w:p>
    <w:p w14:paraId="375FF396" w14:textId="77777777" w:rsidR="00E63CF2" w:rsidRDefault="00E63CF2" w:rsidP="00E63CF2">
      <w:pPr>
        <w:spacing w:before="240" w:line="360" w:lineRule="auto"/>
        <w:rPr>
          <w:rFonts w:cs="Arial"/>
          <w:lang w:val="nl-NL"/>
        </w:rPr>
      </w:pPr>
      <w:r w:rsidRPr="00C758D2">
        <w:rPr>
          <w:rFonts w:eastAsia="Times New Roman" w:cs="Arial"/>
          <w:b/>
          <w:bCs/>
          <w:szCs w:val="24"/>
          <w:lang w:val="nl-NL"/>
        </w:rPr>
        <w:t>Aan</w:t>
      </w:r>
    </w:p>
    <w:p w14:paraId="77108081" w14:textId="77777777" w:rsidR="00E63CF2" w:rsidRDefault="00E63CF2" w:rsidP="00E63CF2">
      <w:pPr>
        <w:spacing w:before="240" w:line="360" w:lineRule="auto"/>
        <w:rPr>
          <w:rFonts w:cs="Arial"/>
          <w:lang w:val="nl-NL"/>
        </w:rPr>
      </w:pPr>
      <w:r w:rsidRPr="00C758D2">
        <w:rPr>
          <w:rFonts w:eastAsia="Times New Roman" w:cs="Arial"/>
          <w:szCs w:val="24"/>
          <w:lang w:val="nl-NL"/>
        </w:rPr>
        <w:t>[Naam verkoper]</w:t>
      </w:r>
      <w:r w:rsidRPr="00C758D2">
        <w:rPr>
          <w:rFonts w:eastAsia="Times New Roman" w:cs="Arial"/>
          <w:szCs w:val="24"/>
          <w:lang w:val="nl-NL"/>
        </w:rPr>
        <w:br/>
        <w:t>[Adres]</w:t>
      </w:r>
      <w:r w:rsidRPr="00C758D2">
        <w:rPr>
          <w:rFonts w:eastAsia="Times New Roman" w:cs="Arial"/>
          <w:szCs w:val="24"/>
          <w:lang w:val="nl-NL"/>
        </w:rPr>
        <w:br/>
        <w:t>[Postcode en plaats]</w:t>
      </w:r>
      <w:r w:rsidRPr="00C758D2">
        <w:rPr>
          <w:rFonts w:eastAsia="Times New Roman" w:cs="Arial"/>
          <w:szCs w:val="24"/>
          <w:lang w:val="nl-NL"/>
        </w:rPr>
        <w:br/>
        <w:t>[E-mail]</w:t>
      </w:r>
    </w:p>
    <w:p w14:paraId="4F1ECBD9" w14:textId="77777777" w:rsidR="00E63CF2" w:rsidRDefault="00E63CF2" w:rsidP="00E63CF2">
      <w:pPr>
        <w:spacing w:before="240" w:line="360" w:lineRule="auto"/>
        <w:rPr>
          <w:rFonts w:cs="Arial"/>
          <w:lang w:val="nl-NL"/>
        </w:rPr>
      </w:pPr>
      <w:r w:rsidRPr="00C758D2">
        <w:rPr>
          <w:rFonts w:eastAsia="Times New Roman" w:cs="Arial"/>
          <w:szCs w:val="24"/>
          <w:lang w:val="nl-NL"/>
        </w:rPr>
        <w:t>[Woonplaats, datum]</w:t>
      </w:r>
    </w:p>
    <w:p w14:paraId="6B7F2EC1" w14:textId="77777777" w:rsidR="00E63CF2" w:rsidRDefault="00E63CF2" w:rsidP="00E63CF2">
      <w:pPr>
        <w:spacing w:before="240" w:line="360" w:lineRule="auto"/>
        <w:rPr>
          <w:rFonts w:cs="Arial"/>
          <w:lang w:val="nl-NL"/>
        </w:rPr>
      </w:pPr>
      <w:r w:rsidRPr="00C758D2">
        <w:rPr>
          <w:rFonts w:eastAsia="Times New Roman" w:cs="Arial"/>
          <w:b/>
          <w:bCs/>
          <w:szCs w:val="24"/>
          <w:lang w:val="nl-NL"/>
        </w:rPr>
        <w:t>Betreft: Ontbinding koop vanwege onmogelijkheid tot herstel/vervanging van de auto</w:t>
      </w:r>
    </w:p>
    <w:p w14:paraId="093183AC" w14:textId="77777777" w:rsidR="00E63CF2" w:rsidRDefault="00E63CF2" w:rsidP="00E63CF2">
      <w:pPr>
        <w:spacing w:before="240" w:line="360" w:lineRule="auto"/>
        <w:rPr>
          <w:rFonts w:eastAsia="Times New Roman" w:cs="Arial"/>
          <w:szCs w:val="24"/>
          <w:lang w:val="nl-NL"/>
        </w:rPr>
      </w:pPr>
      <w:r w:rsidRPr="00C758D2">
        <w:rPr>
          <w:rFonts w:eastAsia="Times New Roman" w:cs="Arial"/>
          <w:szCs w:val="24"/>
          <w:lang w:val="nl-NL"/>
        </w:rPr>
        <w:t>Geachte heer/mevrouw,</w:t>
      </w:r>
    </w:p>
    <w:p w14:paraId="4B952424" w14:textId="77777777" w:rsidR="00E63CF2" w:rsidRDefault="00E63CF2" w:rsidP="00E63CF2">
      <w:pPr>
        <w:spacing w:before="240" w:line="360" w:lineRule="auto"/>
        <w:rPr>
          <w:rFonts w:cs="Arial"/>
          <w:lang w:val="nl-NL"/>
        </w:rPr>
      </w:pPr>
      <w:r w:rsidRPr="00C758D2">
        <w:rPr>
          <w:rFonts w:eastAsia="Times New Roman" w:cs="Arial"/>
          <w:lang w:val="nl-NL"/>
        </w:rPr>
        <w:t>Op [datum aankoop] heb ik een [naam/ type auto] gekocht voor het bedrag van [aankoopbedrag] in uw garage te [vestiging garage]. Helaas voldoet de auto niet aan de verwachtingen die ik ervan mag hebben. De auto is al meerdere keren ter reparatie bij u aangeboden maar er zijn nog altijd problemen met de auto.</w:t>
      </w:r>
    </w:p>
    <w:p w14:paraId="33985DEF" w14:textId="77777777" w:rsidR="00E63CF2" w:rsidRDefault="00E63CF2" w:rsidP="00E63CF2">
      <w:pPr>
        <w:spacing w:before="240" w:line="360" w:lineRule="auto"/>
        <w:rPr>
          <w:rFonts w:cs="Arial"/>
          <w:lang w:val="nl-NL"/>
        </w:rPr>
      </w:pPr>
      <w:r w:rsidRPr="00C758D2">
        <w:rPr>
          <w:rFonts w:eastAsia="Times New Roman" w:cs="Arial"/>
          <w:lang w:val="nl-NL"/>
        </w:rPr>
        <w:t>Ik heb u op [datum] gevraagd om een oplossing. Maar dat blijkt niet mogelijk te zijn. Met deze brief laat ik u weten dat ik daarom de koopovereenkomst ontbind.</w:t>
      </w:r>
    </w:p>
    <w:p w14:paraId="77586007" w14:textId="77777777" w:rsidR="00E63CF2" w:rsidRDefault="00E63CF2" w:rsidP="00E63CF2">
      <w:pPr>
        <w:spacing w:before="240" w:line="360" w:lineRule="auto"/>
        <w:rPr>
          <w:rFonts w:cs="Arial"/>
          <w:lang w:val="nl-NL"/>
        </w:rPr>
      </w:pPr>
      <w:r w:rsidRPr="00C758D2">
        <w:rPr>
          <w:rFonts w:eastAsia="Times New Roman" w:cs="Arial"/>
          <w:b/>
          <w:bCs/>
          <w:lang w:val="nl-NL"/>
        </w:rPr>
        <w:t>Hoe is dit wettelijk geregeld?</w:t>
      </w:r>
    </w:p>
    <w:p w14:paraId="1468F451" w14:textId="77777777" w:rsidR="00E63CF2" w:rsidRDefault="00E63CF2" w:rsidP="00E63CF2">
      <w:pPr>
        <w:spacing w:before="240" w:line="360" w:lineRule="auto"/>
        <w:rPr>
          <w:rFonts w:eastAsia="Times New Roman" w:cs="Arial"/>
          <w:lang w:val="nl-NL"/>
        </w:rPr>
      </w:pPr>
      <w:r w:rsidRPr="00C758D2">
        <w:rPr>
          <w:rFonts w:eastAsia="Times New Roman" w:cs="Arial"/>
          <w:lang w:val="nl-NL"/>
        </w:rPr>
        <w:t>Volgens de wet heb ik recht op een deugdelijk product. Als het product een gebrek heeft, is de verkoper verplicht om het product kosteloos en binnen een redelijke termijn te repareren of te vervangen. Is dat niet mogelijk? Dan heeft de consument het recht om de overeenkomst te ontbinden. Dit betekent dat de consument niet meer gebonden is aan de overeenkomst en recht heeft op teruggave van het aankoopbedrag.</w:t>
      </w:r>
    </w:p>
    <w:p w14:paraId="19718000" w14:textId="77777777" w:rsidR="00E63CF2" w:rsidRDefault="00E63CF2" w:rsidP="00E63CF2">
      <w:pPr>
        <w:spacing w:before="240" w:line="360" w:lineRule="auto"/>
        <w:rPr>
          <w:rFonts w:cs="Arial"/>
          <w:lang w:val="nl-NL"/>
        </w:rPr>
      </w:pPr>
      <w:r w:rsidRPr="00C758D2">
        <w:rPr>
          <w:rFonts w:eastAsia="Times New Roman" w:cs="Arial"/>
          <w:lang w:val="nl-NL"/>
        </w:rPr>
        <w:t xml:space="preserve">De Autoriteit Consument en Markt (ACM) houdt toezicht op deze regels. Wilt u de regels nalezen? Kijkt u dan op de website van ACM, </w:t>
      </w:r>
      <w:hyperlink r:id="rId9" w:history="1">
        <w:r w:rsidRPr="00C758D2">
          <w:rPr>
            <w:rStyle w:val="Hyperlink"/>
            <w:rFonts w:eastAsia="Times New Roman" w:cs="Arial"/>
            <w:lang w:val="nl-NL"/>
          </w:rPr>
          <w:t>www.acm.nl/garantie</w:t>
        </w:r>
      </w:hyperlink>
      <w:r>
        <w:rPr>
          <w:rFonts w:eastAsia="Times New Roman" w:cs="Arial"/>
          <w:lang w:val="nl-NL"/>
        </w:rPr>
        <w:t>.</w:t>
      </w:r>
    </w:p>
    <w:p w14:paraId="7DDCBC47" w14:textId="77777777" w:rsidR="00C40B36" w:rsidRDefault="00E63CF2" w:rsidP="00E63CF2">
      <w:pPr>
        <w:spacing w:before="240" w:line="360" w:lineRule="auto"/>
        <w:rPr>
          <w:rFonts w:cs="Arial"/>
          <w:lang w:val="nl-NL"/>
        </w:rPr>
      </w:pPr>
      <w:r w:rsidRPr="00C758D2">
        <w:rPr>
          <w:rFonts w:eastAsia="Times New Roman" w:cs="Arial"/>
          <w:b/>
          <w:bCs/>
          <w:lang w:val="nl-NL"/>
        </w:rPr>
        <w:t>Wat verwacht ik van u?</w:t>
      </w:r>
    </w:p>
    <w:p w14:paraId="17B7B7D0" w14:textId="33B9E6EC" w:rsidR="00E63CF2" w:rsidRDefault="00E63CF2" w:rsidP="00E63CF2">
      <w:pPr>
        <w:spacing w:before="240" w:line="360" w:lineRule="auto"/>
        <w:rPr>
          <w:rFonts w:cs="Arial"/>
          <w:lang w:val="nl-NL"/>
        </w:rPr>
      </w:pPr>
      <w:r w:rsidRPr="00C758D2">
        <w:rPr>
          <w:rFonts w:eastAsia="Times New Roman" w:cs="Arial"/>
          <w:lang w:val="nl-NL"/>
        </w:rPr>
        <w:lastRenderedPageBreak/>
        <w:t>I</w:t>
      </w:r>
      <w:r>
        <w:rPr>
          <w:rFonts w:eastAsia="Times New Roman" w:cs="Arial"/>
          <w:lang w:val="nl-NL"/>
        </w:rPr>
        <w:t>k</w:t>
      </w:r>
      <w:r w:rsidRPr="00C758D2">
        <w:rPr>
          <w:rFonts w:eastAsia="Times New Roman" w:cs="Arial"/>
          <w:lang w:val="nl-NL"/>
        </w:rPr>
        <w:t xml:space="preserve"> verzoek u vriendelijk om mijn betaling van €[bedrag] binnen [noem een redelijke termijn] terug te storten op mijn rekeningnummer: [uw rekeningnummer]. Graag verneem ik per [maak een keuze: e-mail/brief] hoe en wanneer u de auto terug wilt ontvangen.</w:t>
      </w:r>
    </w:p>
    <w:p w14:paraId="7E1367E6" w14:textId="77777777" w:rsidR="00E63CF2" w:rsidRDefault="00E63CF2" w:rsidP="00E63CF2">
      <w:pPr>
        <w:spacing w:before="240" w:line="360" w:lineRule="auto"/>
        <w:rPr>
          <w:rFonts w:cs="Arial"/>
          <w:lang w:val="nl-NL"/>
        </w:rPr>
      </w:pPr>
      <w:r w:rsidRPr="00C758D2">
        <w:rPr>
          <w:rFonts w:eastAsia="Times New Roman" w:cs="Arial"/>
          <w:lang w:val="nl-NL"/>
        </w:rPr>
        <w:t>Uw reactie zie ik graag binnen twee weken tegemoet.</w:t>
      </w:r>
      <w:bookmarkStart w:id="0" w:name="_Hlk74298796"/>
    </w:p>
    <w:p w14:paraId="4985CB61" w14:textId="77777777" w:rsidR="00E63CF2" w:rsidRDefault="00E63CF2" w:rsidP="00E63CF2">
      <w:pPr>
        <w:spacing w:before="240" w:line="360" w:lineRule="auto"/>
        <w:rPr>
          <w:rFonts w:cs="Arial"/>
          <w:lang w:val="nl-NL"/>
        </w:rPr>
      </w:pPr>
      <w:r w:rsidRPr="00C758D2">
        <w:rPr>
          <w:rFonts w:eastAsia="Times New Roman" w:cs="Arial"/>
          <w:szCs w:val="24"/>
          <w:lang w:val="nl-NL"/>
        </w:rPr>
        <w:t>Met vriendelijke groet,</w:t>
      </w:r>
      <w:bookmarkStart w:id="1" w:name="_Hlk74298276"/>
    </w:p>
    <w:p w14:paraId="2EBF61C1" w14:textId="182FFA1D" w:rsidR="002B4C02" w:rsidRPr="000E055E" w:rsidRDefault="00E63CF2" w:rsidP="00E63CF2">
      <w:pPr>
        <w:spacing w:before="240" w:line="360" w:lineRule="auto"/>
        <w:rPr>
          <w:rFonts w:cs="Arial"/>
          <w:lang w:val="nl-NL"/>
        </w:rPr>
      </w:pPr>
      <w:r w:rsidRPr="00C758D2">
        <w:rPr>
          <w:rFonts w:eastAsia="Times New Roman" w:cs="Arial"/>
          <w:szCs w:val="24"/>
          <w:lang w:val="nl-NL"/>
        </w:rPr>
        <w:t>[Uw naam en handtekening]</w:t>
      </w:r>
      <w:bookmarkEnd w:id="0"/>
      <w:bookmarkEnd w:id="1"/>
    </w:p>
    <w:sectPr w:rsidR="002B4C02" w:rsidRPr="000E055E" w:rsidSect="00C40B36">
      <w:headerReference w:type="default" r:id="rId10"/>
      <w:footerReference w:type="default" r:id="rId11"/>
      <w:pgSz w:w="11906" w:h="16838" w:code="9"/>
      <w:pgMar w:top="1417" w:right="1417" w:bottom="1417" w:left="1417" w:header="397" w:footer="39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3C01BE" w14:textId="77777777" w:rsidR="00545670" w:rsidRDefault="00545670" w:rsidP="009E5A4D">
      <w:pPr>
        <w:spacing w:after="0" w:line="240" w:lineRule="auto"/>
      </w:pPr>
      <w:r>
        <w:separator/>
      </w:r>
    </w:p>
  </w:endnote>
  <w:endnote w:type="continuationSeparator" w:id="0">
    <w:p w14:paraId="4CEB9ACF" w14:textId="77777777" w:rsidR="00545670" w:rsidRDefault="00545670" w:rsidP="009E5A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egoe UI Symbol"/>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T Walsheim ARAG Cond Medium">
    <w:panose1 w:val="00000000000000000000"/>
    <w:charset w:val="00"/>
    <w:family w:val="auto"/>
    <w:pitch w:val="variable"/>
    <w:sig w:usb0="A10000FF" w:usb1="4000A47B" w:usb2="00000000" w:usb3="00000000" w:csb0="00000193" w:csb1="00000000"/>
  </w:font>
  <w:font w:name="GT Walsheim ARAG">
    <w:panose1 w:val="00000000000000000000"/>
    <w:charset w:val="00"/>
    <w:family w:val="auto"/>
    <w:pitch w:val="variable"/>
    <w:sig w:usb0="A10000FF" w:usb1="4000A47B" w:usb2="00000000" w:usb3="00000000" w:csb0="00000193" w:csb1="00000000"/>
  </w:font>
  <w:font w:name="IrisUPC">
    <w:charset w:val="DE"/>
    <w:family w:val="swiss"/>
    <w:pitch w:val="variable"/>
    <w:sig w:usb0="81000003" w:usb1="00000000" w:usb2="00000000" w:usb3="00000000" w:csb0="00010001" w:csb1="00000000"/>
  </w:font>
  <w:font w:name="GT Walsheim ARAG Light">
    <w:altName w:val="Calibri"/>
    <w:panose1 w:val="00000000000000000000"/>
    <w:charset w:val="00"/>
    <w:family w:val="auto"/>
    <w:pitch w:val="variable"/>
    <w:sig w:usb0="A10000FF" w:usb1="4000A47B" w:usb2="00000000" w:usb3="00000000" w:csb0="00000193" w:csb1="00000000"/>
  </w:font>
  <w:font w:name="Batang">
    <w:altName w:val="바탕"/>
    <w:panose1 w:val="02030600000101010101"/>
    <w:charset w:val="81"/>
    <w:family w:val="roman"/>
    <w:pitch w:val="variable"/>
    <w:sig w:usb0="B00002AF" w:usb1="69D77CFB" w:usb2="00000030" w:usb3="00000000" w:csb0="000800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0BA46" w14:textId="77777777" w:rsidR="002B4C02" w:rsidRDefault="002B4C0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9E5B6E" w14:textId="77777777" w:rsidR="00545670" w:rsidRDefault="00545670" w:rsidP="009E5A4D">
      <w:pPr>
        <w:spacing w:after="0" w:line="240" w:lineRule="auto"/>
      </w:pPr>
      <w:r>
        <w:separator/>
      </w:r>
    </w:p>
  </w:footnote>
  <w:footnote w:type="continuationSeparator" w:id="0">
    <w:p w14:paraId="35F55B9E" w14:textId="77777777" w:rsidR="00545670" w:rsidRDefault="00545670" w:rsidP="009E5A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49E7B" w14:textId="76F10BAD" w:rsidR="002B4C02" w:rsidRDefault="009D2E7A" w:rsidP="00585185">
    <w:pPr>
      <w:pStyle w:val="Koptekst"/>
      <w:tabs>
        <w:tab w:val="clear" w:pos="4536"/>
        <w:tab w:val="clear" w:pos="9072"/>
        <w:tab w:val="left" w:pos="2520"/>
        <w:tab w:val="left" w:pos="4470"/>
      </w:tabs>
    </w:pPr>
    <w:r>
      <w:rPr>
        <w:noProof/>
      </w:rPr>
      <mc:AlternateContent>
        <mc:Choice Requires="wps">
          <w:drawing>
            <wp:anchor distT="0" distB="0" distL="0" distR="0" simplePos="0" relativeHeight="251666432" behindDoc="0" locked="0" layoutInCell="1" allowOverlap="1" wp14:anchorId="6E6D4D94" wp14:editId="7B4B2AA3">
              <wp:simplePos x="0" y="0"/>
              <wp:positionH relativeFrom="page">
                <wp:posOffset>1438275</wp:posOffset>
              </wp:positionH>
              <wp:positionV relativeFrom="page">
                <wp:posOffset>2181225</wp:posOffset>
              </wp:positionV>
              <wp:extent cx="4500000" cy="2819400"/>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000" cy="2819400"/>
                      </a:xfrm>
                      <a:prstGeom prst="rect">
                        <a:avLst/>
                      </a:prstGeom>
                      <a:noFill/>
                      <a:ln w="9525">
                        <a:noFill/>
                        <a:miter lim="800000"/>
                        <a:headEnd/>
                        <a:tailEnd/>
                      </a:ln>
                    </wps:spPr>
                    <wps:txbx>
                      <w:txbxContent>
                        <w:p w14:paraId="7E2A2B4D" w14:textId="07209F86" w:rsidR="009D2E7A" w:rsidRPr="00BE54B7" w:rsidRDefault="0041604D" w:rsidP="00A9609B">
                          <w:pPr>
                            <w:pStyle w:val="DeckblattHeadline"/>
                            <w:spacing w:line="360" w:lineRule="auto"/>
                            <w:rPr>
                              <w:rFonts w:ascii="Arial Narrow" w:hAnsi="Arial Narrow" w:cs="Arial"/>
                              <w:b/>
                              <w:bCs/>
                            </w:rPr>
                          </w:pPr>
                          <w:proofErr w:type="spellStart"/>
                          <w:r w:rsidRPr="00BE54B7">
                            <w:rPr>
                              <w:rFonts w:ascii="Arial Narrow" w:hAnsi="Arial Narrow" w:cs="Arial"/>
                              <w:b/>
                              <w:bCs/>
                            </w:rPr>
                            <w:t>Ontbinden</w:t>
                          </w:r>
                          <w:proofErr w:type="spellEnd"/>
                          <w:r w:rsidRPr="00BE54B7">
                            <w:rPr>
                              <w:rFonts w:ascii="Arial Narrow" w:hAnsi="Arial Narrow" w:cs="Arial"/>
                              <w:b/>
                              <w:bCs/>
                            </w:rPr>
                            <w:t xml:space="preserve"> </w:t>
                          </w:r>
                          <w:proofErr w:type="spellStart"/>
                          <w:r w:rsidRPr="00BE54B7">
                            <w:rPr>
                              <w:rFonts w:ascii="Arial Narrow" w:hAnsi="Arial Narrow" w:cs="Arial"/>
                              <w:b/>
                              <w:bCs/>
                            </w:rPr>
                            <w:t>koopovereenkomst</w:t>
                          </w:r>
                          <w:proofErr w:type="spellEnd"/>
                          <w:r w:rsidRPr="00BE54B7">
                            <w:rPr>
                              <w:rFonts w:ascii="Arial Narrow" w:hAnsi="Arial Narrow" w:cs="Arial"/>
                              <w:b/>
                              <w:bCs/>
                            </w:rPr>
                            <w:t xml:space="preserve"> </w:t>
                          </w:r>
                          <w:proofErr w:type="spellStart"/>
                          <w:r w:rsidRPr="00BE54B7">
                            <w:rPr>
                              <w:rFonts w:ascii="Arial Narrow" w:hAnsi="Arial Narrow" w:cs="Arial"/>
                              <w:b/>
                              <w:bCs/>
                            </w:rPr>
                            <w:t>auto</w:t>
                          </w:r>
                          <w:proofErr w:type="spellEnd"/>
                        </w:p>
                        <w:p w14:paraId="09C26DC1" w14:textId="5A4F77CF" w:rsidR="002A23B8" w:rsidRPr="00BE54B7" w:rsidRDefault="002A23B8" w:rsidP="00A9609B">
                          <w:pPr>
                            <w:pStyle w:val="DeckblattSubline"/>
                            <w:spacing w:line="360" w:lineRule="auto"/>
                            <w:rPr>
                              <w:rFonts w:ascii="Arial" w:hAnsi="Arial" w:cs="Arial"/>
                            </w:rPr>
                          </w:pPr>
                          <w:r w:rsidRPr="00BE54B7">
                            <w:rPr>
                              <w:rFonts w:ascii="Arial" w:hAnsi="Arial" w:cs="Arial"/>
                            </w:rPr>
                            <w:t>Voorbeeldbrief</w:t>
                          </w:r>
                          <w:r w:rsidR="00B41FA9" w:rsidRPr="00BE54B7">
                            <w:rPr>
                              <w:rFonts w:ascii="Arial" w:hAnsi="Arial" w:cs="Arial"/>
                            </w:rPr>
                            <w:br/>
                          </w:r>
                        </w:p>
                        <w:p w14:paraId="5AD8F1F9" w14:textId="77777777" w:rsidR="00B41FA9" w:rsidRDefault="00B41FA9" w:rsidP="00A9609B">
                          <w:pPr>
                            <w:pStyle w:val="DeckblattSubline"/>
                            <w:spacing w:line="360" w:lineRule="auto"/>
                            <w:rPr>
                              <w:rFonts w:ascii="Arial" w:hAnsi="Arial" w:cs="Arial"/>
                            </w:rPr>
                          </w:pPr>
                        </w:p>
                        <w:p w14:paraId="3F3988F7" w14:textId="77777777" w:rsidR="00B41FA9" w:rsidRDefault="00B41FA9" w:rsidP="00A9609B">
                          <w:pPr>
                            <w:pStyle w:val="DeckblattSubline"/>
                            <w:spacing w:line="360" w:lineRule="auto"/>
                            <w:rPr>
                              <w:rFonts w:ascii="Arial" w:hAnsi="Arial" w:cs="Arial"/>
                            </w:rPr>
                          </w:pPr>
                        </w:p>
                        <w:p w14:paraId="7A8A6DB9" w14:textId="77777777" w:rsidR="00B41FA9" w:rsidRDefault="00B41FA9" w:rsidP="00A9609B">
                          <w:pPr>
                            <w:pStyle w:val="DeckblattSubline"/>
                            <w:spacing w:line="360" w:lineRule="auto"/>
                            <w:rPr>
                              <w:rFonts w:ascii="Arial" w:hAnsi="Arial" w:cs="Arial"/>
                            </w:rPr>
                          </w:pPr>
                        </w:p>
                        <w:p w14:paraId="3EF3E9FF" w14:textId="77777777" w:rsidR="00B41FA9" w:rsidRDefault="00B41FA9" w:rsidP="00A9609B">
                          <w:pPr>
                            <w:pStyle w:val="DeckblattSubline"/>
                            <w:spacing w:line="360" w:lineRule="auto"/>
                            <w:rPr>
                              <w:rFonts w:ascii="Arial" w:hAnsi="Arial" w:cs="Arial"/>
                            </w:rPr>
                          </w:pPr>
                        </w:p>
                        <w:p w14:paraId="185F9CAF" w14:textId="510AB977" w:rsidR="00B41FA9" w:rsidRPr="002A23B8" w:rsidRDefault="00B41FA9" w:rsidP="00A9609B">
                          <w:pPr>
                            <w:pStyle w:val="DeckblattSubline"/>
                            <w:spacing w:line="360" w:lineRule="auto"/>
                            <w:rPr>
                              <w:rFonts w:ascii="Arial" w:hAnsi="Arial" w:cs="Arial"/>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6D4D94" id="_x0000_t202" coordsize="21600,21600" o:spt="202" path="m,l,21600r21600,l21600,xe">
              <v:stroke joinstyle="miter"/>
              <v:path gradientshapeok="t" o:connecttype="rect"/>
            </v:shapetype>
            <v:shape id="Textfeld 2" o:spid="_x0000_s1026" type="#_x0000_t202" style="position:absolute;margin-left:113.25pt;margin-top:171.75pt;width:354.35pt;height:222pt;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" filled="f" stroked="f">
              <v:textbox inset="0,0,0,0">
                <w:txbxContent>
                  <w:p w14:paraId="7E2A2B4D" w14:textId="07209F86" w:rsidR="009D2E7A" w:rsidRPr="00BE54B7" w:rsidRDefault="0041604D" w:rsidP="00A9609B">
                    <w:pPr>
                      <w:pStyle w:val="DeckblattHeadline"/>
                      <w:spacing w:line="360" w:lineRule="auto"/>
                      <w:rPr>
                        <w:rFonts w:ascii="Arial Narrow" w:hAnsi="Arial Narrow" w:cs="Arial"/>
                        <w:b/>
                        <w:bCs/>
                      </w:rPr>
                    </w:pPr>
                    <w:proofErr w:type="spellStart"/>
                    <w:r w:rsidRPr="00BE54B7">
                      <w:rPr>
                        <w:rFonts w:ascii="Arial Narrow" w:hAnsi="Arial Narrow" w:cs="Arial"/>
                        <w:b/>
                        <w:bCs/>
                      </w:rPr>
                      <w:t>Ontbinden</w:t>
                    </w:r>
                    <w:proofErr w:type="spellEnd"/>
                    <w:r w:rsidRPr="00BE54B7">
                      <w:rPr>
                        <w:rFonts w:ascii="Arial Narrow" w:hAnsi="Arial Narrow" w:cs="Arial"/>
                        <w:b/>
                        <w:bCs/>
                      </w:rPr>
                      <w:t xml:space="preserve"> </w:t>
                    </w:r>
                    <w:proofErr w:type="spellStart"/>
                    <w:r w:rsidRPr="00BE54B7">
                      <w:rPr>
                        <w:rFonts w:ascii="Arial Narrow" w:hAnsi="Arial Narrow" w:cs="Arial"/>
                        <w:b/>
                        <w:bCs/>
                      </w:rPr>
                      <w:t>koopovereenkomst</w:t>
                    </w:r>
                    <w:proofErr w:type="spellEnd"/>
                    <w:r w:rsidRPr="00BE54B7">
                      <w:rPr>
                        <w:rFonts w:ascii="Arial Narrow" w:hAnsi="Arial Narrow" w:cs="Arial"/>
                        <w:b/>
                        <w:bCs/>
                      </w:rPr>
                      <w:t xml:space="preserve"> </w:t>
                    </w:r>
                    <w:proofErr w:type="spellStart"/>
                    <w:r w:rsidRPr="00BE54B7">
                      <w:rPr>
                        <w:rFonts w:ascii="Arial Narrow" w:hAnsi="Arial Narrow" w:cs="Arial"/>
                        <w:b/>
                        <w:bCs/>
                      </w:rPr>
                      <w:t>auto</w:t>
                    </w:r>
                    <w:proofErr w:type="spellEnd"/>
                  </w:p>
                  <w:p w14:paraId="09C26DC1" w14:textId="5A4F77CF" w:rsidR="002A23B8" w:rsidRPr="00BE54B7" w:rsidRDefault="002A23B8" w:rsidP="00A9609B">
                    <w:pPr>
                      <w:pStyle w:val="DeckblattSubline"/>
                      <w:spacing w:line="360" w:lineRule="auto"/>
                      <w:rPr>
                        <w:rFonts w:ascii="Arial" w:hAnsi="Arial" w:cs="Arial"/>
                      </w:rPr>
                    </w:pPr>
                    <w:r w:rsidRPr="00BE54B7">
                      <w:rPr>
                        <w:rFonts w:ascii="Arial" w:hAnsi="Arial" w:cs="Arial"/>
                      </w:rPr>
                      <w:t>Voorbeeldbrief</w:t>
                    </w:r>
                    <w:r w:rsidR="00B41FA9" w:rsidRPr="00BE54B7">
                      <w:rPr>
                        <w:rFonts w:ascii="Arial" w:hAnsi="Arial" w:cs="Arial"/>
                      </w:rPr>
                      <w:br/>
                    </w:r>
                  </w:p>
                  <w:p w14:paraId="5AD8F1F9" w14:textId="77777777" w:rsidR="00B41FA9" w:rsidRDefault="00B41FA9" w:rsidP="00A9609B">
                    <w:pPr>
                      <w:pStyle w:val="DeckblattSubline"/>
                      <w:spacing w:line="360" w:lineRule="auto"/>
                      <w:rPr>
                        <w:rFonts w:ascii="Arial" w:hAnsi="Arial" w:cs="Arial"/>
                      </w:rPr>
                    </w:pPr>
                  </w:p>
                  <w:p w14:paraId="3F3988F7" w14:textId="77777777" w:rsidR="00B41FA9" w:rsidRDefault="00B41FA9" w:rsidP="00A9609B">
                    <w:pPr>
                      <w:pStyle w:val="DeckblattSubline"/>
                      <w:spacing w:line="360" w:lineRule="auto"/>
                      <w:rPr>
                        <w:rFonts w:ascii="Arial" w:hAnsi="Arial" w:cs="Arial"/>
                      </w:rPr>
                    </w:pPr>
                  </w:p>
                  <w:p w14:paraId="7A8A6DB9" w14:textId="77777777" w:rsidR="00B41FA9" w:rsidRDefault="00B41FA9" w:rsidP="00A9609B">
                    <w:pPr>
                      <w:pStyle w:val="DeckblattSubline"/>
                      <w:spacing w:line="360" w:lineRule="auto"/>
                      <w:rPr>
                        <w:rFonts w:ascii="Arial" w:hAnsi="Arial" w:cs="Arial"/>
                      </w:rPr>
                    </w:pPr>
                  </w:p>
                  <w:p w14:paraId="3EF3E9FF" w14:textId="77777777" w:rsidR="00B41FA9" w:rsidRDefault="00B41FA9" w:rsidP="00A9609B">
                    <w:pPr>
                      <w:pStyle w:val="DeckblattSubline"/>
                      <w:spacing w:line="360" w:lineRule="auto"/>
                      <w:rPr>
                        <w:rFonts w:ascii="Arial" w:hAnsi="Arial" w:cs="Arial"/>
                      </w:rPr>
                    </w:pPr>
                  </w:p>
                  <w:p w14:paraId="185F9CAF" w14:textId="510AB977" w:rsidR="00B41FA9" w:rsidRPr="002A23B8" w:rsidRDefault="00B41FA9" w:rsidP="00A9609B">
                    <w:pPr>
                      <w:pStyle w:val="DeckblattSubline"/>
                      <w:spacing w:line="360" w:lineRule="auto"/>
                      <w:rPr>
                        <w:rFonts w:ascii="Arial" w:hAnsi="Arial" w:cs="Arial"/>
                      </w:rPr>
                    </w:pPr>
                  </w:p>
                </w:txbxContent>
              </v:textbox>
              <w10:wrap type="square" anchorx="page" anchory="page"/>
            </v:shape>
          </w:pict>
        </mc:Fallback>
      </mc:AlternateContent>
    </w:r>
    <w:r w:rsidR="002B4C02">
      <w:rPr>
        <w:noProof/>
      </w:rPr>
      <w:drawing>
        <wp:anchor distT="0" distB="0" distL="114300" distR="114300" simplePos="0" relativeHeight="251660288" behindDoc="0" locked="0" layoutInCell="1" allowOverlap="1" wp14:anchorId="76FDB221" wp14:editId="12CFFE64">
          <wp:simplePos x="0" y="0"/>
          <wp:positionH relativeFrom="page">
            <wp:posOffset>6301105</wp:posOffset>
          </wp:positionH>
          <wp:positionV relativeFrom="page">
            <wp:posOffset>1461770</wp:posOffset>
          </wp:positionV>
          <wp:extent cx="792000" cy="792000"/>
          <wp:effectExtent l="0" t="0" r="8255" b="8255"/>
          <wp:wrapTight wrapText="bothSides">
            <wp:wrapPolygon edited="0">
              <wp:start x="6755" y="0"/>
              <wp:lineTo x="0" y="3118"/>
              <wp:lineTo x="0" y="14030"/>
              <wp:lineTo x="520" y="16629"/>
              <wp:lineTo x="6236" y="21306"/>
              <wp:lineTo x="14550" y="21306"/>
              <wp:lineTo x="20786" y="16629"/>
              <wp:lineTo x="21306" y="10913"/>
              <wp:lineTo x="21306" y="6236"/>
              <wp:lineTo x="17668" y="1559"/>
              <wp:lineTo x="14030" y="0"/>
              <wp:lineTo x="6755" y="0"/>
            </wp:wrapPolygon>
          </wp:wrapTight>
          <wp:docPr id="888979571" name="Grafik 2" descr="ARA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335676" name="Grafik 2" descr="ARAG logo"/>
                  <pic:cNvPicPr/>
                </pic:nvPicPr>
                <pic:blipFill>
                  <a:blip r:embed="rId1"/>
                  <a:stretch>
                    <a:fillRect/>
                  </a:stretch>
                </pic:blipFill>
                <pic:spPr>
                  <a:xfrm>
                    <a:off x="0" y="0"/>
                    <a:ext cx="792000" cy="792000"/>
                  </a:xfrm>
                  <a:prstGeom prst="rect">
                    <a:avLst/>
                  </a:prstGeom>
                </pic:spPr>
              </pic:pic>
            </a:graphicData>
          </a:graphic>
          <wp14:sizeRelH relativeFrom="margin">
            <wp14:pctWidth>0</wp14:pctWidth>
          </wp14:sizeRelH>
          <wp14:sizeRelV relativeFrom="margin">
            <wp14:pctHeight>0</wp14:pctHeight>
          </wp14:sizeRelV>
        </wp:anchor>
      </w:drawing>
    </w:r>
    <w:r w:rsidR="002B4C02">
      <w:rPr>
        <w:noProof/>
      </w:rPr>
      <w:drawing>
        <wp:anchor distT="0" distB="0" distL="114300" distR="114300" simplePos="0" relativeHeight="251659264" behindDoc="1" locked="1" layoutInCell="1" allowOverlap="1" wp14:anchorId="1F17B878" wp14:editId="2C35098B">
          <wp:simplePos x="0" y="0"/>
          <wp:positionH relativeFrom="page">
            <wp:posOffset>0</wp:posOffset>
          </wp:positionH>
          <wp:positionV relativeFrom="page">
            <wp:posOffset>0</wp:posOffset>
          </wp:positionV>
          <wp:extent cx="7570800" cy="10692000"/>
          <wp:effectExtent l="0" t="0" r="0" b="0"/>
          <wp:wrapNone/>
          <wp:docPr id="1894639554" name="Grafik 1" descr="ARAG huisstij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931381" name="Grafik 1" descr="ARAG huisstijl"/>
                  <pic:cNvPicPr/>
                </pic:nvPicPr>
                <pic:blipFill>
                  <a:blip r:embed="rId2"/>
                  <a:stretch>
                    <a:fillRect/>
                  </a:stretch>
                </pic:blipFill>
                <pic:spPr>
                  <a:xfrm>
                    <a:off x="0" y="0"/>
                    <a:ext cx="7570800" cy="10692000"/>
                  </a:xfrm>
                  <a:prstGeom prst="rect">
                    <a:avLst/>
                  </a:prstGeom>
                </pic:spPr>
              </pic:pic>
            </a:graphicData>
          </a:graphic>
          <wp14:sizeRelH relativeFrom="margin">
            <wp14:pctWidth>0</wp14:pctWidth>
          </wp14:sizeRelH>
          <wp14:sizeRelV relativeFrom="margin">
            <wp14:pctHeight>0</wp14:pctHeight>
          </wp14:sizeRelV>
        </wp:anchor>
      </w:drawing>
    </w:r>
    <w:r w:rsidR="00722E3F">
      <w:tab/>
    </w:r>
    <w:r w:rsidR="00585185">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AF5CE" w14:textId="1BE95FE3" w:rsidR="002B4C02" w:rsidRPr="002B4C02" w:rsidRDefault="002B4C02" w:rsidP="002B4C0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743EA"/>
    <w:multiLevelType w:val="hybridMultilevel"/>
    <w:tmpl w:val="4666163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E961B5C"/>
    <w:multiLevelType w:val="multilevel"/>
    <w:tmpl w:val="411AE8FE"/>
    <w:lvl w:ilvl="0">
      <w:start w:val="1"/>
      <w:numFmt w:val="upperLetter"/>
      <w:suff w:val="nothing"/>
      <w:lvlText w:val="%1 – "/>
      <w:lvlJc w:val="left"/>
      <w:pPr>
        <w:ind w:left="0" w:firstLine="0"/>
      </w:pPr>
      <w:rPr>
        <w:rFonts w:hint="default"/>
      </w:rPr>
    </w:lvl>
    <w:lvl w:ilvl="1">
      <w:start w:val="1"/>
      <w:numFmt w:val="none"/>
      <w:lvlRestart w:val="0"/>
      <w:suff w:val="nothing"/>
      <w:lvlText w:val="%1%2 – "/>
      <w:lvlJc w:val="left"/>
      <w:pPr>
        <w:ind w:left="0" w:firstLine="0"/>
      </w:pPr>
      <w:rPr>
        <w:rFonts w:hint="default"/>
      </w:rPr>
    </w:lvl>
    <w:lvl w:ilvl="2">
      <w:start w:val="1"/>
      <w:numFmt w:val="decimal"/>
      <w:lvlRestart w:val="1"/>
      <w:lvlText w:val="%2%1%3"/>
      <w:lvlJc w:val="left"/>
      <w:pPr>
        <w:tabs>
          <w:tab w:val="num" w:pos="907"/>
        </w:tabs>
        <w:ind w:left="907" w:hanging="907"/>
      </w:pPr>
      <w:rPr>
        <w:rFonts w:hint="default"/>
      </w:rPr>
    </w:lvl>
    <w:lvl w:ilvl="3">
      <w:start w:val="1"/>
      <w:numFmt w:val="decimal"/>
      <w:lvlText w:val="%2%3-%4"/>
      <w:lvlJc w:val="left"/>
      <w:pPr>
        <w:tabs>
          <w:tab w:val="num" w:pos="907"/>
        </w:tabs>
        <w:ind w:left="907" w:hanging="907"/>
      </w:pPr>
      <w:rPr>
        <w:rFonts w:hint="default"/>
      </w:rPr>
    </w:lvl>
    <w:lvl w:ilvl="4">
      <w:start w:val="1"/>
      <w:numFmt w:val="decimal"/>
      <w:lvlText w:val="%3-%4.%5"/>
      <w:lvlJc w:val="left"/>
      <w:pPr>
        <w:tabs>
          <w:tab w:val="num" w:pos="907"/>
        </w:tabs>
        <w:ind w:left="907" w:hanging="907"/>
      </w:pPr>
      <w:rPr>
        <w:rFonts w:hint="default"/>
      </w:rPr>
    </w:lvl>
    <w:lvl w:ilvl="5">
      <w:start w:val="1"/>
      <w:numFmt w:val="decimal"/>
      <w:lvlText w:val="%2%3-%4.%5.%6"/>
      <w:lvlJc w:val="left"/>
      <w:pPr>
        <w:tabs>
          <w:tab w:val="num" w:pos="907"/>
        </w:tabs>
        <w:ind w:left="907" w:hanging="907"/>
      </w:pPr>
      <w:rPr>
        <w:rFonts w:hint="default"/>
        <w:i w:val="0"/>
        <w:iCs w:val="0"/>
      </w:rPr>
    </w:lvl>
    <w:lvl w:ilvl="6">
      <w:start w:val="1"/>
      <w:numFmt w:val="decimal"/>
      <w:lvlText w:val="%3-%4.%5.%6.%7"/>
      <w:lvlJc w:val="left"/>
      <w:pPr>
        <w:tabs>
          <w:tab w:val="num" w:pos="907"/>
        </w:tabs>
        <w:ind w:left="907" w:hanging="907"/>
      </w:pPr>
      <w:rPr>
        <w:rFonts w:hint="default"/>
        <w:i w:val="0"/>
        <w:iCs w:val="0"/>
      </w:rPr>
    </w:lvl>
    <w:lvl w:ilvl="7">
      <w:start w:val="1"/>
      <w:numFmt w:val="decimal"/>
      <w:lvlText w:val="(%8)"/>
      <w:lvlJc w:val="left"/>
      <w:pPr>
        <w:tabs>
          <w:tab w:val="num" w:pos="1247"/>
        </w:tabs>
        <w:ind w:left="1247" w:hanging="340"/>
      </w:pPr>
      <w:rPr>
        <w:rFonts w:hint="default"/>
      </w:rPr>
    </w:lvl>
    <w:lvl w:ilvl="8">
      <w:start w:val="1"/>
      <w:numFmt w:val="lowerLetter"/>
      <w:lvlText w:val="(%9)"/>
      <w:lvlJc w:val="left"/>
      <w:pPr>
        <w:tabs>
          <w:tab w:val="num" w:pos="1588"/>
        </w:tabs>
        <w:ind w:left="1588" w:hanging="341"/>
      </w:pPr>
      <w:rPr>
        <w:rFonts w:hint="default"/>
      </w:rPr>
    </w:lvl>
  </w:abstractNum>
  <w:abstractNum w:abstractNumId="2" w15:restartNumberingAfterBreak="0">
    <w:nsid w:val="21475988"/>
    <w:multiLevelType w:val="hybridMultilevel"/>
    <w:tmpl w:val="F872B0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5B84DBE"/>
    <w:multiLevelType w:val="singleLevel"/>
    <w:tmpl w:val="5620A636"/>
    <w:lvl w:ilvl="0">
      <w:start w:val="1"/>
      <w:numFmt w:val="bullet"/>
      <w:pStyle w:val="Macrotekst"/>
      <w:lvlText w:val=""/>
      <w:lvlJc w:val="left"/>
      <w:pPr>
        <w:tabs>
          <w:tab w:val="num" w:pos="360"/>
        </w:tabs>
        <w:ind w:left="360" w:hanging="360"/>
      </w:pPr>
      <w:rPr>
        <w:rFonts w:ascii="Monotype Sorts" w:hAnsi="Monotype Sorts" w:hint="default"/>
      </w:rPr>
    </w:lvl>
  </w:abstractNum>
  <w:abstractNum w:abstractNumId="4" w15:restartNumberingAfterBreak="0">
    <w:nsid w:val="26862821"/>
    <w:multiLevelType w:val="hybridMultilevel"/>
    <w:tmpl w:val="7CB46F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6337FDE"/>
    <w:multiLevelType w:val="hybridMultilevel"/>
    <w:tmpl w:val="641055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79B6353"/>
    <w:multiLevelType w:val="hybridMultilevel"/>
    <w:tmpl w:val="6DA252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4060629"/>
    <w:multiLevelType w:val="hybridMultilevel"/>
    <w:tmpl w:val="1CDEF0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35966FB"/>
    <w:multiLevelType w:val="multilevel"/>
    <w:tmpl w:val="4B1E3830"/>
    <w:lvl w:ilvl="0">
      <w:start w:val="1"/>
      <w:numFmt w:val="bullet"/>
      <w:lvlText w:val=""/>
      <w:lvlJc w:val="left"/>
      <w:pPr>
        <w:tabs>
          <w:tab w:val="num" w:pos="255"/>
        </w:tabs>
        <w:ind w:left="255" w:hanging="113"/>
      </w:pPr>
      <w:rPr>
        <w:rFonts w:ascii="Wingdings 3" w:hAnsi="Wingdings 3" w:hint="default"/>
        <w:color w:val="89949B"/>
      </w:rPr>
    </w:lvl>
    <w:lvl w:ilvl="1">
      <w:start w:val="1"/>
      <w:numFmt w:val="bullet"/>
      <w:lvlText w:val="o"/>
      <w:lvlJc w:val="left"/>
      <w:pPr>
        <w:ind w:left="652" w:hanging="113"/>
      </w:pPr>
      <w:rPr>
        <w:rFonts w:ascii="Courier New" w:hAnsi="Courier New" w:cs="Courier New" w:hint="default"/>
      </w:rPr>
    </w:lvl>
    <w:lvl w:ilvl="2">
      <w:start w:val="1"/>
      <w:numFmt w:val="bullet"/>
      <w:lvlText w:val=""/>
      <w:lvlJc w:val="left"/>
      <w:pPr>
        <w:ind w:left="1049" w:hanging="113"/>
      </w:pPr>
      <w:rPr>
        <w:rFonts w:ascii="Wingdings" w:hAnsi="Wingdings" w:hint="default"/>
      </w:rPr>
    </w:lvl>
    <w:lvl w:ilvl="3">
      <w:start w:val="1"/>
      <w:numFmt w:val="bullet"/>
      <w:lvlText w:val=""/>
      <w:lvlJc w:val="left"/>
      <w:pPr>
        <w:ind w:left="1446" w:hanging="113"/>
      </w:pPr>
      <w:rPr>
        <w:rFonts w:ascii="Symbol" w:hAnsi="Symbol" w:hint="default"/>
      </w:rPr>
    </w:lvl>
    <w:lvl w:ilvl="4">
      <w:start w:val="1"/>
      <w:numFmt w:val="bullet"/>
      <w:lvlText w:val="o"/>
      <w:lvlJc w:val="left"/>
      <w:pPr>
        <w:ind w:left="1843" w:hanging="113"/>
      </w:pPr>
      <w:rPr>
        <w:rFonts w:ascii="Courier New" w:hAnsi="Courier New" w:cs="Courier New" w:hint="default"/>
      </w:rPr>
    </w:lvl>
    <w:lvl w:ilvl="5">
      <w:start w:val="1"/>
      <w:numFmt w:val="bullet"/>
      <w:lvlText w:val=""/>
      <w:lvlJc w:val="left"/>
      <w:pPr>
        <w:ind w:left="2240" w:hanging="113"/>
      </w:pPr>
      <w:rPr>
        <w:rFonts w:ascii="Wingdings" w:hAnsi="Wingdings" w:hint="default"/>
      </w:rPr>
    </w:lvl>
    <w:lvl w:ilvl="6">
      <w:start w:val="1"/>
      <w:numFmt w:val="bullet"/>
      <w:lvlText w:val=""/>
      <w:lvlJc w:val="left"/>
      <w:pPr>
        <w:ind w:left="2637" w:hanging="113"/>
      </w:pPr>
      <w:rPr>
        <w:rFonts w:ascii="Symbol" w:hAnsi="Symbol" w:hint="default"/>
      </w:rPr>
    </w:lvl>
    <w:lvl w:ilvl="7">
      <w:start w:val="1"/>
      <w:numFmt w:val="bullet"/>
      <w:lvlText w:val="o"/>
      <w:lvlJc w:val="left"/>
      <w:pPr>
        <w:ind w:left="3034" w:hanging="113"/>
      </w:pPr>
      <w:rPr>
        <w:rFonts w:ascii="Courier New" w:hAnsi="Courier New" w:cs="Courier New" w:hint="default"/>
      </w:rPr>
    </w:lvl>
    <w:lvl w:ilvl="8">
      <w:start w:val="1"/>
      <w:numFmt w:val="bullet"/>
      <w:lvlText w:val=""/>
      <w:lvlJc w:val="left"/>
      <w:pPr>
        <w:ind w:left="3431" w:hanging="113"/>
      </w:pPr>
      <w:rPr>
        <w:rFonts w:ascii="Wingdings" w:hAnsi="Wingdings" w:hint="default"/>
      </w:rPr>
    </w:lvl>
  </w:abstractNum>
  <w:num w:numId="1" w16cid:durableId="1605767852">
    <w:abstractNumId w:val="8"/>
  </w:num>
  <w:num w:numId="2" w16cid:durableId="1474130249">
    <w:abstractNumId w:val="8"/>
  </w:num>
  <w:num w:numId="3" w16cid:durableId="113913390">
    <w:abstractNumId w:val="1"/>
    <w:lvlOverride w:ilvl="5">
      <w:lvl w:ilvl="5">
        <w:start w:val="1"/>
        <w:numFmt w:val="decimal"/>
        <w:lvlText w:val="%2%3-%4.%5.%6"/>
        <w:lvlJc w:val="left"/>
        <w:pPr>
          <w:tabs>
            <w:tab w:val="num" w:pos="907"/>
          </w:tabs>
          <w:ind w:left="907" w:hanging="907"/>
        </w:pPr>
      </w:lvl>
    </w:lvlOverride>
  </w:num>
  <w:num w:numId="4" w16cid:durableId="1301034345">
    <w:abstractNumId w:val="1"/>
    <w:lvlOverride w:ilvl="5">
      <w:lvl w:ilvl="5">
        <w:start w:val="1"/>
        <w:numFmt w:val="decimal"/>
        <w:lvlText w:val="%2%3-%4.%5.%6"/>
        <w:lvlJc w:val="left"/>
        <w:pPr>
          <w:tabs>
            <w:tab w:val="num" w:pos="907"/>
          </w:tabs>
          <w:ind w:left="907" w:hanging="907"/>
        </w:pPr>
      </w:lvl>
    </w:lvlOverride>
  </w:num>
  <w:num w:numId="5" w16cid:durableId="1078552901">
    <w:abstractNumId w:val="1"/>
    <w:lvlOverride w:ilvl="5">
      <w:lvl w:ilvl="5">
        <w:start w:val="1"/>
        <w:numFmt w:val="decimal"/>
        <w:lvlText w:val="%2%3-%4.%5.%6"/>
        <w:lvlJc w:val="left"/>
        <w:pPr>
          <w:tabs>
            <w:tab w:val="num" w:pos="907"/>
          </w:tabs>
          <w:ind w:left="907" w:hanging="907"/>
        </w:pPr>
      </w:lvl>
    </w:lvlOverride>
  </w:num>
  <w:num w:numId="6" w16cid:durableId="958485474">
    <w:abstractNumId w:val="1"/>
    <w:lvlOverride w:ilvl="5">
      <w:lvl w:ilvl="5">
        <w:start w:val="1"/>
        <w:numFmt w:val="decimal"/>
        <w:lvlText w:val="%2%3-%4.%5.%6"/>
        <w:lvlJc w:val="left"/>
        <w:pPr>
          <w:tabs>
            <w:tab w:val="num" w:pos="907"/>
          </w:tabs>
          <w:ind w:left="907" w:hanging="907"/>
        </w:pPr>
      </w:lvl>
    </w:lvlOverride>
  </w:num>
  <w:num w:numId="7" w16cid:durableId="1066338287">
    <w:abstractNumId w:val="1"/>
    <w:lvlOverride w:ilvl="5">
      <w:lvl w:ilvl="5">
        <w:start w:val="1"/>
        <w:numFmt w:val="decimal"/>
        <w:lvlText w:val="%2%3-%4.%5.%6"/>
        <w:lvlJc w:val="left"/>
        <w:pPr>
          <w:tabs>
            <w:tab w:val="num" w:pos="907"/>
          </w:tabs>
          <w:ind w:left="907" w:hanging="907"/>
        </w:pPr>
      </w:lvl>
    </w:lvlOverride>
  </w:num>
  <w:num w:numId="8" w16cid:durableId="74589644">
    <w:abstractNumId w:val="1"/>
    <w:lvlOverride w:ilvl="5">
      <w:lvl w:ilvl="5">
        <w:start w:val="1"/>
        <w:numFmt w:val="decimal"/>
        <w:lvlText w:val="%2%3-%4.%5.%6"/>
        <w:lvlJc w:val="left"/>
        <w:pPr>
          <w:tabs>
            <w:tab w:val="num" w:pos="907"/>
          </w:tabs>
          <w:ind w:left="907" w:hanging="907"/>
        </w:pPr>
      </w:lvl>
    </w:lvlOverride>
  </w:num>
  <w:num w:numId="9" w16cid:durableId="1275095873">
    <w:abstractNumId w:val="1"/>
    <w:lvlOverride w:ilvl="5">
      <w:lvl w:ilvl="5">
        <w:start w:val="1"/>
        <w:numFmt w:val="decimal"/>
        <w:lvlText w:val="%2%3-%4.%5.%6"/>
        <w:lvlJc w:val="left"/>
        <w:pPr>
          <w:tabs>
            <w:tab w:val="num" w:pos="907"/>
          </w:tabs>
          <w:ind w:left="907" w:hanging="907"/>
        </w:pPr>
      </w:lvl>
    </w:lvlOverride>
  </w:num>
  <w:num w:numId="10" w16cid:durableId="1711956044">
    <w:abstractNumId w:val="1"/>
    <w:lvlOverride w:ilvl="5">
      <w:lvl w:ilvl="5">
        <w:start w:val="1"/>
        <w:numFmt w:val="decimal"/>
        <w:lvlText w:val="%2%3-%4.%5.%6"/>
        <w:lvlJc w:val="left"/>
        <w:pPr>
          <w:tabs>
            <w:tab w:val="num" w:pos="907"/>
          </w:tabs>
          <w:ind w:left="907" w:hanging="907"/>
        </w:pPr>
      </w:lvl>
    </w:lvlOverride>
  </w:num>
  <w:num w:numId="11" w16cid:durableId="305941251">
    <w:abstractNumId w:val="1"/>
    <w:lvlOverride w:ilvl="5">
      <w:lvl w:ilvl="5">
        <w:start w:val="1"/>
        <w:numFmt w:val="decimal"/>
        <w:lvlText w:val="%2%3-%4.%5.%6"/>
        <w:lvlJc w:val="left"/>
        <w:pPr>
          <w:tabs>
            <w:tab w:val="num" w:pos="907"/>
          </w:tabs>
          <w:ind w:left="907" w:hanging="907"/>
        </w:pPr>
      </w:lvl>
    </w:lvlOverride>
  </w:num>
  <w:num w:numId="12" w16cid:durableId="1850631506">
    <w:abstractNumId w:val="1"/>
  </w:num>
  <w:num w:numId="13" w16cid:durableId="2068600298">
    <w:abstractNumId w:val="3"/>
  </w:num>
  <w:num w:numId="14" w16cid:durableId="1339500102">
    <w:abstractNumId w:val="3"/>
  </w:num>
  <w:num w:numId="15" w16cid:durableId="443576778">
    <w:abstractNumId w:val="3"/>
  </w:num>
  <w:num w:numId="16" w16cid:durableId="1570456284">
    <w:abstractNumId w:val="6"/>
  </w:num>
  <w:num w:numId="17" w16cid:durableId="568274033">
    <w:abstractNumId w:val="0"/>
  </w:num>
  <w:num w:numId="18" w16cid:durableId="451872001">
    <w:abstractNumId w:val="2"/>
  </w:num>
  <w:num w:numId="19" w16cid:durableId="1635212364">
    <w:abstractNumId w:val="4"/>
  </w:num>
  <w:num w:numId="20" w16cid:durableId="2057774067">
    <w:abstractNumId w:val="7"/>
  </w:num>
  <w:num w:numId="21" w16cid:durableId="126657868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A4D"/>
    <w:rsid w:val="000078CF"/>
    <w:rsid w:val="00011829"/>
    <w:rsid w:val="00035A09"/>
    <w:rsid w:val="0004354D"/>
    <w:rsid w:val="00056183"/>
    <w:rsid w:val="00067CCB"/>
    <w:rsid w:val="00081443"/>
    <w:rsid w:val="000B2AC0"/>
    <w:rsid w:val="000E055E"/>
    <w:rsid w:val="001133BE"/>
    <w:rsid w:val="001225A8"/>
    <w:rsid w:val="00134E7B"/>
    <w:rsid w:val="001A19B2"/>
    <w:rsid w:val="001B4D1A"/>
    <w:rsid w:val="00213E37"/>
    <w:rsid w:val="00215911"/>
    <w:rsid w:val="00233AE0"/>
    <w:rsid w:val="002448E0"/>
    <w:rsid w:val="00254DD4"/>
    <w:rsid w:val="00257CD0"/>
    <w:rsid w:val="0028532E"/>
    <w:rsid w:val="00290097"/>
    <w:rsid w:val="002A23B8"/>
    <w:rsid w:val="002A4010"/>
    <w:rsid w:val="002A4090"/>
    <w:rsid w:val="002A55E4"/>
    <w:rsid w:val="002B153D"/>
    <w:rsid w:val="002B4C02"/>
    <w:rsid w:val="002B6C7C"/>
    <w:rsid w:val="002C724D"/>
    <w:rsid w:val="00347254"/>
    <w:rsid w:val="0034760F"/>
    <w:rsid w:val="00356D3C"/>
    <w:rsid w:val="00360949"/>
    <w:rsid w:val="003C6F95"/>
    <w:rsid w:val="003E4917"/>
    <w:rsid w:val="0041604D"/>
    <w:rsid w:val="00430255"/>
    <w:rsid w:val="004352C5"/>
    <w:rsid w:val="0043624B"/>
    <w:rsid w:val="004553C3"/>
    <w:rsid w:val="00466B39"/>
    <w:rsid w:val="004749CF"/>
    <w:rsid w:val="00487374"/>
    <w:rsid w:val="004C4107"/>
    <w:rsid w:val="004E620A"/>
    <w:rsid w:val="00516790"/>
    <w:rsid w:val="00520A40"/>
    <w:rsid w:val="005436FF"/>
    <w:rsid w:val="00545670"/>
    <w:rsid w:val="00547953"/>
    <w:rsid w:val="0055673D"/>
    <w:rsid w:val="00585185"/>
    <w:rsid w:val="005C2668"/>
    <w:rsid w:val="006506BD"/>
    <w:rsid w:val="00657D02"/>
    <w:rsid w:val="006B04D3"/>
    <w:rsid w:val="007014C5"/>
    <w:rsid w:val="00716DAD"/>
    <w:rsid w:val="00722E3F"/>
    <w:rsid w:val="00726FC3"/>
    <w:rsid w:val="00731333"/>
    <w:rsid w:val="00771F4D"/>
    <w:rsid w:val="007A2F2C"/>
    <w:rsid w:val="007A57F4"/>
    <w:rsid w:val="007F6305"/>
    <w:rsid w:val="00800FAC"/>
    <w:rsid w:val="0081160B"/>
    <w:rsid w:val="00813992"/>
    <w:rsid w:val="008431CD"/>
    <w:rsid w:val="0085541A"/>
    <w:rsid w:val="0086080E"/>
    <w:rsid w:val="0087759D"/>
    <w:rsid w:val="008C2038"/>
    <w:rsid w:val="009428BB"/>
    <w:rsid w:val="00942D73"/>
    <w:rsid w:val="00953CD3"/>
    <w:rsid w:val="0096766D"/>
    <w:rsid w:val="009B7383"/>
    <w:rsid w:val="009D2E7A"/>
    <w:rsid w:val="009D3258"/>
    <w:rsid w:val="009E5A4D"/>
    <w:rsid w:val="009E6D56"/>
    <w:rsid w:val="00A45ECF"/>
    <w:rsid w:val="00A464ED"/>
    <w:rsid w:val="00A61BCC"/>
    <w:rsid w:val="00A63827"/>
    <w:rsid w:val="00A7130E"/>
    <w:rsid w:val="00A9609B"/>
    <w:rsid w:val="00AB4E95"/>
    <w:rsid w:val="00AC204D"/>
    <w:rsid w:val="00AD1AB9"/>
    <w:rsid w:val="00B013ED"/>
    <w:rsid w:val="00B11B8B"/>
    <w:rsid w:val="00B275AA"/>
    <w:rsid w:val="00B41139"/>
    <w:rsid w:val="00B41FA9"/>
    <w:rsid w:val="00BA2A9F"/>
    <w:rsid w:val="00BE006E"/>
    <w:rsid w:val="00BE54B7"/>
    <w:rsid w:val="00C40B36"/>
    <w:rsid w:val="00C41E95"/>
    <w:rsid w:val="00C4252E"/>
    <w:rsid w:val="00C8174E"/>
    <w:rsid w:val="00CA4BC5"/>
    <w:rsid w:val="00CA5DBD"/>
    <w:rsid w:val="00CB6F7C"/>
    <w:rsid w:val="00D540A2"/>
    <w:rsid w:val="00D82764"/>
    <w:rsid w:val="00DC0AD3"/>
    <w:rsid w:val="00DD26F7"/>
    <w:rsid w:val="00DD7B4E"/>
    <w:rsid w:val="00DE17F7"/>
    <w:rsid w:val="00E37948"/>
    <w:rsid w:val="00E40AB2"/>
    <w:rsid w:val="00E438FB"/>
    <w:rsid w:val="00E63CF2"/>
    <w:rsid w:val="00E84E00"/>
    <w:rsid w:val="00E85249"/>
    <w:rsid w:val="00F04AFC"/>
    <w:rsid w:val="00F2327E"/>
    <w:rsid w:val="00F72E85"/>
    <w:rsid w:val="00F755E2"/>
    <w:rsid w:val="00F9059A"/>
    <w:rsid w:val="00F929F5"/>
    <w:rsid w:val="00FA471C"/>
    <w:rsid w:val="00FB33FB"/>
    <w:rsid w:val="00FB6BF3"/>
    <w:rsid w:val="00FC7752"/>
    <w:rsid w:val="00FE2D02"/>
    <w:rsid w:val="00FF3CE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71EC057"/>
  <w14:defaultImageDpi w14:val="330"/>
  <w15:chartTrackingRefBased/>
  <w15:docId w15:val="{B4400E89-736B-4A2D-8B7F-67A587FE7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428BB"/>
    <w:rPr>
      <w:rFonts w:ascii="Arial" w:hAnsi="Arial"/>
    </w:rPr>
  </w:style>
  <w:style w:type="paragraph" w:styleId="Kop1">
    <w:name w:val="heading 1"/>
    <w:basedOn w:val="Standaard"/>
    <w:next w:val="Standaard"/>
    <w:link w:val="Kop1Char"/>
    <w:uiPriority w:val="9"/>
    <w:qFormat/>
    <w:rsid w:val="009428BB"/>
    <w:pPr>
      <w:keepNext/>
      <w:keepLines/>
      <w:spacing w:before="360" w:after="80"/>
      <w:outlineLvl w:val="0"/>
    </w:pPr>
    <w:rPr>
      <w:rFonts w:eastAsiaTheme="majorEastAsia" w:cstheme="majorBidi"/>
      <w:sz w:val="40"/>
      <w:szCs w:val="40"/>
    </w:rPr>
  </w:style>
  <w:style w:type="paragraph" w:styleId="Kop2">
    <w:name w:val="heading 2"/>
    <w:basedOn w:val="Standaard"/>
    <w:next w:val="Standaard"/>
    <w:link w:val="Kop2Char"/>
    <w:uiPriority w:val="9"/>
    <w:semiHidden/>
    <w:unhideWhenUsed/>
    <w:qFormat/>
    <w:rsid w:val="009428BB"/>
    <w:pPr>
      <w:keepNext/>
      <w:keepLines/>
      <w:spacing w:before="160" w:after="80"/>
      <w:outlineLvl w:val="1"/>
    </w:pPr>
    <w:rPr>
      <w:rFonts w:eastAsiaTheme="majorEastAsia" w:cstheme="majorBidi"/>
      <w:sz w:val="32"/>
      <w:szCs w:val="32"/>
    </w:rPr>
  </w:style>
  <w:style w:type="paragraph" w:styleId="Kop3">
    <w:name w:val="heading 3"/>
    <w:basedOn w:val="Standaard"/>
    <w:next w:val="Standaard"/>
    <w:link w:val="Kop3Char"/>
    <w:uiPriority w:val="9"/>
    <w:semiHidden/>
    <w:unhideWhenUsed/>
    <w:qFormat/>
    <w:rsid w:val="009E5A4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E5A4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E5A4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E5A4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E5A4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E5A4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E5A4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ckblattHeadline">
    <w:name w:val="Deckblatt Headline"/>
    <w:basedOn w:val="Standaard"/>
    <w:rsid w:val="00953CD3"/>
    <w:pPr>
      <w:spacing w:after="260" w:line="770" w:lineRule="exact"/>
    </w:pPr>
    <w:rPr>
      <w:rFonts w:ascii="GT Walsheim ARAG Cond Medium" w:hAnsi="GT Walsheim ARAG Cond Medium"/>
      <w:sz w:val="64"/>
      <w:szCs w:val="64"/>
    </w:rPr>
  </w:style>
  <w:style w:type="paragraph" w:customStyle="1" w:styleId="DeckblattSubline">
    <w:name w:val="Deckblatt Subline"/>
    <w:basedOn w:val="Standaard"/>
    <w:rsid w:val="00953CD3"/>
    <w:pPr>
      <w:spacing w:after="0" w:line="588" w:lineRule="exact"/>
    </w:pPr>
    <w:rPr>
      <w:rFonts w:ascii="GT Walsheim ARAG" w:hAnsi="GT Walsheim ARAG" w:cs="IrisUPC"/>
      <w:sz w:val="44"/>
      <w:szCs w:val="44"/>
    </w:rPr>
  </w:style>
  <w:style w:type="paragraph" w:customStyle="1" w:styleId="DeckblattText">
    <w:name w:val="Deckblatt Text"/>
    <w:basedOn w:val="Standaard"/>
    <w:rsid w:val="00953CD3"/>
    <w:pPr>
      <w:spacing w:line="268" w:lineRule="exact"/>
      <w:jc w:val="both"/>
    </w:pPr>
    <w:rPr>
      <w:rFonts w:ascii="GT Walsheim ARAG Light" w:hAnsi="GT Walsheim ARAG Light"/>
      <w:spacing w:val="-2"/>
      <w:sz w:val="18"/>
      <w:szCs w:val="18"/>
    </w:rPr>
  </w:style>
  <w:style w:type="paragraph" w:customStyle="1" w:styleId="DeckblattARAG-Website">
    <w:name w:val="Deckblatt ARAG-Website"/>
    <w:basedOn w:val="Standaard"/>
    <w:rsid w:val="00953CD3"/>
    <w:pPr>
      <w:spacing w:after="0" w:line="268" w:lineRule="exact"/>
      <w:jc w:val="both"/>
    </w:pPr>
    <w:rPr>
      <w:rFonts w:ascii="GT Walsheim ARAG" w:hAnsi="GT Walsheim ARAG"/>
      <w:spacing w:val="-2"/>
      <w:sz w:val="24"/>
      <w:szCs w:val="24"/>
    </w:rPr>
  </w:style>
  <w:style w:type="character" w:customStyle="1" w:styleId="Kop1Char">
    <w:name w:val="Kop 1 Char"/>
    <w:basedOn w:val="Standaardalinea-lettertype"/>
    <w:link w:val="Kop1"/>
    <w:uiPriority w:val="9"/>
    <w:rsid w:val="009428BB"/>
    <w:rPr>
      <w:rFonts w:ascii="Arial" w:eastAsiaTheme="majorEastAsia" w:hAnsi="Arial" w:cstheme="majorBidi"/>
      <w:sz w:val="40"/>
      <w:szCs w:val="40"/>
    </w:rPr>
  </w:style>
  <w:style w:type="paragraph" w:styleId="Macrotekst">
    <w:name w:val="macro"/>
    <w:basedOn w:val="Standaard"/>
    <w:link w:val="MacrotekstChar"/>
    <w:rsid w:val="003C6F95"/>
    <w:pPr>
      <w:numPr>
        <w:numId w:val="15"/>
      </w:numPr>
      <w:tabs>
        <w:tab w:val="clear" w:pos="360"/>
        <w:tab w:val="num" w:pos="720"/>
      </w:tabs>
      <w:spacing w:before="60" w:after="0" w:line="300" w:lineRule="exact"/>
      <w:ind w:left="680" w:hanging="340"/>
    </w:pPr>
    <w:rPr>
      <w:rFonts w:eastAsia="Batang"/>
      <w:kern w:val="0"/>
      <w:sz w:val="20"/>
      <w:szCs w:val="20"/>
      <w:lang w:eastAsia="ko-KR"/>
    </w:rPr>
  </w:style>
  <w:style w:type="character" w:customStyle="1" w:styleId="MacrotekstChar">
    <w:name w:val="Macrotekst Char"/>
    <w:basedOn w:val="Standaardalinea-lettertype"/>
    <w:link w:val="Macrotekst"/>
    <w:rsid w:val="003C6F95"/>
    <w:rPr>
      <w:rFonts w:eastAsia="Batang"/>
      <w:kern w:val="0"/>
      <w:sz w:val="20"/>
      <w:szCs w:val="20"/>
      <w:lang w:eastAsia="ko-KR"/>
    </w:rPr>
  </w:style>
  <w:style w:type="character" w:customStyle="1" w:styleId="Kop2Char">
    <w:name w:val="Kop 2 Char"/>
    <w:basedOn w:val="Standaardalinea-lettertype"/>
    <w:link w:val="Kop2"/>
    <w:uiPriority w:val="9"/>
    <w:semiHidden/>
    <w:rsid w:val="009428BB"/>
    <w:rPr>
      <w:rFonts w:ascii="Arial" w:eastAsiaTheme="majorEastAsia" w:hAnsi="Arial" w:cstheme="majorBidi"/>
      <w:sz w:val="32"/>
      <w:szCs w:val="32"/>
    </w:rPr>
  </w:style>
  <w:style w:type="character" w:customStyle="1" w:styleId="Kop3Char">
    <w:name w:val="Kop 3 Char"/>
    <w:basedOn w:val="Standaardalinea-lettertype"/>
    <w:link w:val="Kop3"/>
    <w:uiPriority w:val="9"/>
    <w:semiHidden/>
    <w:rsid w:val="009E5A4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E5A4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E5A4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E5A4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E5A4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E5A4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E5A4D"/>
    <w:rPr>
      <w:rFonts w:eastAsiaTheme="majorEastAsia" w:cstheme="majorBidi"/>
      <w:color w:val="272727" w:themeColor="text1" w:themeTint="D8"/>
    </w:rPr>
  </w:style>
  <w:style w:type="paragraph" w:styleId="Titel">
    <w:name w:val="Title"/>
    <w:basedOn w:val="Standaard"/>
    <w:next w:val="Standaard"/>
    <w:link w:val="TitelChar"/>
    <w:uiPriority w:val="10"/>
    <w:qFormat/>
    <w:rsid w:val="009428BB"/>
    <w:pPr>
      <w:spacing w:after="80"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9428BB"/>
    <w:rPr>
      <w:rFonts w:ascii="Arial" w:eastAsiaTheme="majorEastAsia" w:hAnsi="Arial" w:cstheme="majorBidi"/>
      <w:spacing w:val="-10"/>
      <w:kern w:val="28"/>
      <w:sz w:val="56"/>
      <w:szCs w:val="56"/>
    </w:rPr>
  </w:style>
  <w:style w:type="paragraph" w:styleId="Ondertitel">
    <w:name w:val="Subtitle"/>
    <w:basedOn w:val="Standaard"/>
    <w:next w:val="Standaard"/>
    <w:link w:val="OndertitelChar"/>
    <w:uiPriority w:val="11"/>
    <w:qFormat/>
    <w:rsid w:val="009428BB"/>
    <w:pPr>
      <w:numPr>
        <w:ilvl w:val="1"/>
      </w:numPr>
    </w:pPr>
    <w:rPr>
      <w:rFonts w:eastAsiaTheme="majorEastAsia" w:cstheme="majorBidi"/>
      <w:spacing w:val="15"/>
      <w:sz w:val="28"/>
      <w:szCs w:val="28"/>
    </w:rPr>
  </w:style>
  <w:style w:type="character" w:customStyle="1" w:styleId="OndertitelChar">
    <w:name w:val="Ondertitel Char"/>
    <w:basedOn w:val="Standaardalinea-lettertype"/>
    <w:link w:val="Ondertitel"/>
    <w:uiPriority w:val="11"/>
    <w:rsid w:val="009428BB"/>
    <w:rPr>
      <w:rFonts w:ascii="Arial" w:eastAsiaTheme="majorEastAsia" w:hAnsi="Arial" w:cstheme="majorBidi"/>
      <w:spacing w:val="15"/>
      <w:sz w:val="28"/>
      <w:szCs w:val="28"/>
    </w:rPr>
  </w:style>
  <w:style w:type="paragraph" w:styleId="Citaat">
    <w:name w:val="Quote"/>
    <w:basedOn w:val="Standaard"/>
    <w:next w:val="Standaard"/>
    <w:link w:val="CitaatChar"/>
    <w:uiPriority w:val="29"/>
    <w:qFormat/>
    <w:rsid w:val="009E5A4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E5A4D"/>
    <w:rPr>
      <w:i/>
      <w:iCs/>
      <w:color w:val="404040" w:themeColor="text1" w:themeTint="BF"/>
    </w:rPr>
  </w:style>
  <w:style w:type="paragraph" w:styleId="Lijstalinea">
    <w:name w:val="List Paragraph"/>
    <w:basedOn w:val="Standaard"/>
    <w:uiPriority w:val="34"/>
    <w:qFormat/>
    <w:rsid w:val="009E5A4D"/>
    <w:pPr>
      <w:ind w:left="720"/>
      <w:contextualSpacing/>
    </w:pPr>
  </w:style>
  <w:style w:type="character" w:styleId="Intensievebenadrukking">
    <w:name w:val="Intense Emphasis"/>
    <w:basedOn w:val="Standaardalinea-lettertype"/>
    <w:uiPriority w:val="21"/>
    <w:qFormat/>
    <w:rsid w:val="009E5A4D"/>
    <w:rPr>
      <w:i/>
      <w:iCs/>
      <w:color w:val="0F4761" w:themeColor="accent1" w:themeShade="BF"/>
    </w:rPr>
  </w:style>
  <w:style w:type="paragraph" w:styleId="Duidelijkcitaat">
    <w:name w:val="Intense Quote"/>
    <w:basedOn w:val="Standaard"/>
    <w:next w:val="Standaard"/>
    <w:link w:val="DuidelijkcitaatChar"/>
    <w:uiPriority w:val="30"/>
    <w:qFormat/>
    <w:rsid w:val="009E5A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E5A4D"/>
    <w:rPr>
      <w:i/>
      <w:iCs/>
      <w:color w:val="0F4761" w:themeColor="accent1" w:themeShade="BF"/>
    </w:rPr>
  </w:style>
  <w:style w:type="character" w:styleId="Intensieveverwijzing">
    <w:name w:val="Intense Reference"/>
    <w:basedOn w:val="Standaardalinea-lettertype"/>
    <w:uiPriority w:val="32"/>
    <w:qFormat/>
    <w:rsid w:val="009E5A4D"/>
    <w:rPr>
      <w:b/>
      <w:bCs/>
      <w:smallCaps/>
      <w:color w:val="0F4761" w:themeColor="accent1" w:themeShade="BF"/>
      <w:spacing w:val="5"/>
    </w:rPr>
  </w:style>
  <w:style w:type="paragraph" w:styleId="Koptekst">
    <w:name w:val="header"/>
    <w:basedOn w:val="Standaard"/>
    <w:link w:val="KoptekstChar"/>
    <w:uiPriority w:val="99"/>
    <w:unhideWhenUsed/>
    <w:rsid w:val="009E5A4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E5A4D"/>
  </w:style>
  <w:style w:type="paragraph" w:styleId="Voettekst">
    <w:name w:val="footer"/>
    <w:basedOn w:val="Standaard"/>
    <w:link w:val="VoettekstChar"/>
    <w:uiPriority w:val="99"/>
    <w:unhideWhenUsed/>
    <w:rsid w:val="009E5A4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E5A4D"/>
  </w:style>
  <w:style w:type="character" w:styleId="Hyperlink">
    <w:name w:val="Hyperlink"/>
    <w:basedOn w:val="Standaardalinea-lettertype"/>
    <w:uiPriority w:val="99"/>
    <w:unhideWhenUsed/>
    <w:rsid w:val="002A23B8"/>
    <w:rPr>
      <w:color w:val="467886" w:themeColor="hyperlink"/>
      <w:u w:val="single"/>
    </w:rPr>
  </w:style>
  <w:style w:type="character" w:customStyle="1" w:styleId="Titeldocument">
    <w:name w:val="Titel document"/>
    <w:basedOn w:val="Standaardalinea-lettertype"/>
    <w:uiPriority w:val="1"/>
    <w:qFormat/>
    <w:rsid w:val="002A23B8"/>
    <w:rPr>
      <w:rFonts w:asciiTheme="majorHAnsi" w:hAnsiTheme="majorHAnsi"/>
      <w:b/>
      <w:color w:val="000000" w:themeColor="text1"/>
      <w:sz w:val="72"/>
      <w:szCs w:val="110"/>
      <w:lang w:val="nl-NL"/>
    </w:rPr>
  </w:style>
  <w:style w:type="paragraph" w:styleId="Geenafstand">
    <w:name w:val="No Spacing"/>
    <w:uiPriority w:val="1"/>
    <w:qFormat/>
    <w:rsid w:val="002A23B8"/>
    <w:pPr>
      <w:spacing w:after="0" w:line="240" w:lineRule="auto"/>
    </w:pPr>
    <w:rPr>
      <w:rFonts w:ascii="Arial" w:eastAsia="Arial" w:hAnsi="Arial" w:cs="Arial"/>
      <w:kern w:val="0"/>
      <w:sz w:val="20"/>
      <w:szCs w:val="20"/>
      <w:lang w:val="nl-NL" w:eastAsia="nl-NL"/>
      <w14:ligatures w14:val="none"/>
    </w:rPr>
  </w:style>
  <w:style w:type="paragraph" w:styleId="Normaalweb">
    <w:name w:val="Normal (Web)"/>
    <w:rsid w:val="002A23B8"/>
    <w:pPr>
      <w:spacing w:after="0" w:line="240" w:lineRule="auto"/>
    </w:pPr>
    <w:rPr>
      <w:rFonts w:ascii="Arial" w:eastAsia="Arial" w:hAnsi="Arial" w:cs="Arial"/>
      <w:kern w:val="0"/>
      <w:sz w:val="20"/>
      <w:szCs w:val="20"/>
      <w:lang w:val="nl-NL" w:eastAsia="nl-NL"/>
      <w14:ligatures w14:val="none"/>
    </w:rPr>
  </w:style>
  <w:style w:type="paragraph" w:styleId="Bijschrift">
    <w:name w:val="caption"/>
    <w:basedOn w:val="Standaard"/>
    <w:next w:val="Standaard"/>
    <w:uiPriority w:val="35"/>
    <w:semiHidden/>
    <w:unhideWhenUsed/>
    <w:qFormat/>
    <w:rsid w:val="00A464ED"/>
    <w:pPr>
      <w:spacing w:after="200" w:line="240" w:lineRule="auto"/>
    </w:pPr>
    <w:rPr>
      <w:rFonts w:asciiTheme="minorHAnsi" w:hAnsiTheme="minorHAnsi"/>
      <w:i/>
      <w:iCs/>
      <w:color w:val="000000" w:themeColor="text1"/>
      <w:kern w:val="0"/>
      <w:sz w:val="24"/>
      <w:szCs w:val="18"/>
      <w:lang w:val="en-US"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rag.n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www.acm.nl/garanti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448</Words>
  <Characters>2465</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Mietvertrag unbefristet</vt:lpstr>
    </vt:vector>
  </TitlesOfParts>
  <Company/>
  <LinksUpToDate>false</LinksUpToDate>
  <CharactersWithSpaces>2908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Mietvertrag unbefristet</dc:title>
  <dc:subject/>
  <dc:creator>Matthias Jentzsch</dc:creator>
  <cp:keywords/>
  <dc:description/>
  <cp:lastModifiedBy>Wouters, Menno</cp:lastModifiedBy>
  <cp:revision>12</cp:revision>
  <dcterms:created xsi:type="dcterms:W3CDTF">2025-07-30T11:06:00Z</dcterms:created>
  <dcterms:modified xsi:type="dcterms:W3CDTF">2025-10-31T14:13:00Z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32da92-1d53-4d68-ad18-2b386361bbb4_Enabled">
    <vt:lpwstr>true</vt:lpwstr>
  </property>
  <property fmtid="{D5CDD505-2E9C-101B-9397-08002B2CF9AE}" pid="3" name="MSIP_Label_3832da92-1d53-4d68-ad18-2b386361bbb4_SetDate">
    <vt:lpwstr>2025-07-16T09:46:29Z</vt:lpwstr>
  </property>
  <property fmtid="{D5CDD505-2E9C-101B-9397-08002B2CF9AE}" pid="4" name="MSIP_Label_3832da92-1d53-4d68-ad18-2b386361bbb4_Method">
    <vt:lpwstr>Standard</vt:lpwstr>
  </property>
  <property fmtid="{D5CDD505-2E9C-101B-9397-08002B2CF9AE}" pid="5" name="MSIP_Label_3832da92-1d53-4d68-ad18-2b386361bbb4_Name">
    <vt:lpwstr>Internal</vt:lpwstr>
  </property>
  <property fmtid="{D5CDD505-2E9C-101B-9397-08002B2CF9AE}" pid="6" name="MSIP_Label_3832da92-1d53-4d68-ad18-2b386361bbb4_SiteId">
    <vt:lpwstr>8ffb3be7-83a7-463f-a543-aedb2683b1ae</vt:lpwstr>
  </property>
  <property fmtid="{D5CDD505-2E9C-101B-9397-08002B2CF9AE}" pid="7" name="MSIP_Label_3832da92-1d53-4d68-ad18-2b386361bbb4_ActionId">
    <vt:lpwstr>f841b0b5-7d9b-4102-860c-8d1ed0db8f5a</vt:lpwstr>
  </property>
  <property fmtid="{D5CDD505-2E9C-101B-9397-08002B2CF9AE}" pid="8" name="MSIP_Label_3832da92-1d53-4d68-ad18-2b386361bbb4_ContentBits">
    <vt:lpwstr>0</vt:lpwstr>
  </property>
  <property fmtid="{D5CDD505-2E9C-101B-9397-08002B2CF9AE}" pid="9" name="MSIP_Label_3832da92-1d53-4d68-ad18-2b386361bbb4_Tag">
    <vt:lpwstr>10, 3, 0, 1</vt:lpwstr>
  </property>
</Properties>
</file>